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110" w:type="dxa"/>
        <w:tblInd w:w="18" w:type="dxa"/>
        <w:tblLayout w:type="fixed"/>
        <w:tblLook w:val="00A0"/>
      </w:tblPr>
      <w:tblGrid>
        <w:gridCol w:w="2250"/>
        <w:gridCol w:w="2970"/>
        <w:gridCol w:w="3240"/>
        <w:gridCol w:w="1650"/>
      </w:tblGrid>
      <w:tr w:rsidR="00AC0063" w:rsidRPr="0067076E" w:rsidTr="00FF7DEE">
        <w:tc>
          <w:tcPr>
            <w:tcW w:w="2250" w:type="dxa"/>
          </w:tcPr>
          <w:p w:rsidR="00AC0063" w:rsidRPr="0067076E" w:rsidRDefault="00AC0063" w:rsidP="00C44622">
            <w:pPr>
              <w:spacing w:after="0" w:line="240" w:lineRule="auto"/>
              <w:rPr>
                <w:rFonts w:ascii="Arial" w:hAnsi="Arial"/>
                <w:b/>
                <w:sz w:val="6"/>
                <w:szCs w:val="6"/>
                <w:highlight w:val="yellow"/>
                <w:lang w:val="en-GB"/>
              </w:rPr>
            </w:pPr>
          </w:p>
          <w:p w:rsidR="00AC0063" w:rsidRPr="0067076E" w:rsidRDefault="00AC0063" w:rsidP="00AC0063">
            <w:pPr>
              <w:spacing w:after="0" w:line="240" w:lineRule="auto"/>
              <w:rPr>
                <w:rFonts w:ascii="Tahoma" w:hAnsi="Tahoma" w:cs="Tahoma"/>
                <w:sz w:val="20"/>
                <w:szCs w:val="20"/>
                <w:highlight w:val="yellow"/>
                <w:lang w:val="en-GB"/>
              </w:rPr>
            </w:pPr>
          </w:p>
          <w:p w:rsidR="00AC0063" w:rsidRPr="0067076E" w:rsidRDefault="00411C2D" w:rsidP="00FA1537">
            <w:pPr>
              <w:spacing w:after="0" w:line="240" w:lineRule="auto"/>
              <w:rPr>
                <w:rFonts w:ascii="Arial" w:hAnsi="Arial"/>
                <w:b/>
                <w:sz w:val="6"/>
                <w:szCs w:val="6"/>
                <w:highlight w:val="yellow"/>
                <w:lang w:val="en-GB"/>
              </w:rPr>
            </w:pPr>
            <w:r w:rsidRPr="00411C2D">
              <w:rPr>
                <w:rFonts w:ascii="Arial" w:hAnsi="Arial"/>
                <w:b/>
                <w:noProof/>
                <w:sz w:val="6"/>
                <w:szCs w:val="6"/>
                <w:lang w:val="et-EE" w:eastAsia="et-EE"/>
              </w:rPr>
              <w:drawing>
                <wp:inline distT="0" distB="0" distL="0" distR="0">
                  <wp:extent cx="838200" cy="838200"/>
                  <wp:effectExtent l="19050" t="0" r="0" b="0"/>
                  <wp:docPr id="4" name="Pilt 1"/>
                  <wp:cNvGraphicFramePr/>
                  <a:graphic xmlns:a="http://schemas.openxmlformats.org/drawingml/2006/main">
                    <a:graphicData uri="http://schemas.openxmlformats.org/drawingml/2006/picture">
                      <pic:pic xmlns:pic="http://schemas.openxmlformats.org/drawingml/2006/picture">
                        <pic:nvPicPr>
                          <pic:cNvPr id="4" name="Pilt 3"/>
                          <pic:cNvPicPr/>
                        </pic:nvPicPr>
                        <pic:blipFill>
                          <a:blip r:embed="rId8"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c>
          <w:tcPr>
            <w:tcW w:w="2970" w:type="dxa"/>
          </w:tcPr>
          <w:p w:rsidR="00AC0063" w:rsidRPr="0067076E" w:rsidRDefault="00AC0063" w:rsidP="00C44622">
            <w:pPr>
              <w:spacing w:after="0" w:line="240" w:lineRule="auto"/>
              <w:rPr>
                <w:b/>
                <w:sz w:val="28"/>
                <w:szCs w:val="28"/>
                <w:lang w:val="en-GB"/>
              </w:rPr>
            </w:pPr>
          </w:p>
          <w:p w:rsidR="00AC0063" w:rsidRPr="0067076E" w:rsidRDefault="007A5884" w:rsidP="00C44622">
            <w:pPr>
              <w:spacing w:after="0" w:line="240" w:lineRule="auto"/>
              <w:rPr>
                <w:rFonts w:ascii="Arial" w:hAnsi="Arial"/>
                <w:b/>
                <w:sz w:val="20"/>
                <w:lang w:val="en-GB"/>
              </w:rPr>
            </w:pPr>
            <w:r w:rsidRPr="0067076E">
              <w:rPr>
                <w:b/>
                <w:noProof/>
                <w:sz w:val="28"/>
                <w:szCs w:val="28"/>
                <w:lang w:val="et-EE" w:eastAsia="et-EE"/>
              </w:rPr>
              <w:drawing>
                <wp:inline distT="0" distB="0" distL="0" distR="0">
                  <wp:extent cx="1543050" cy="495300"/>
                  <wp:effectExtent l="19050" t="0" r="0" b="0"/>
                  <wp:docPr id="1" name="Picture 2"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cstate="print"/>
                          <a:srcRect/>
                          <a:stretch>
                            <a:fillRect/>
                          </a:stretch>
                        </pic:blipFill>
                        <pic:spPr bwMode="auto">
                          <a:xfrm>
                            <a:off x="0" y="0"/>
                            <a:ext cx="1543050" cy="495300"/>
                          </a:xfrm>
                          <a:prstGeom prst="rect">
                            <a:avLst/>
                          </a:prstGeom>
                          <a:noFill/>
                          <a:ln w="9525">
                            <a:noFill/>
                            <a:miter lim="800000"/>
                            <a:headEnd/>
                            <a:tailEnd/>
                          </a:ln>
                        </pic:spPr>
                      </pic:pic>
                    </a:graphicData>
                  </a:graphic>
                </wp:inline>
              </w:drawing>
            </w:r>
          </w:p>
        </w:tc>
        <w:tc>
          <w:tcPr>
            <w:tcW w:w="3240" w:type="dxa"/>
          </w:tcPr>
          <w:p w:rsidR="00AC0063" w:rsidRPr="0067076E" w:rsidRDefault="007A5884" w:rsidP="00C44622">
            <w:pPr>
              <w:spacing w:after="0" w:line="240" w:lineRule="auto"/>
              <w:jc w:val="center"/>
              <w:rPr>
                <w:rFonts w:ascii="Arial" w:hAnsi="Arial" w:cs="Arial"/>
                <w:b/>
                <w:iCs/>
                <w:color w:val="FF0000"/>
                <w:sz w:val="24"/>
                <w:szCs w:val="24"/>
                <w:u w:val="single"/>
                <w:lang w:val="en-GB"/>
              </w:rPr>
            </w:pPr>
            <w:r w:rsidRPr="0067076E">
              <w:rPr>
                <w:noProof/>
                <w:sz w:val="20"/>
                <w:lang w:val="et-EE" w:eastAsia="et-EE"/>
              </w:rPr>
              <w:drawing>
                <wp:inline distT="0" distB="0" distL="0" distR="0">
                  <wp:extent cx="1819275" cy="809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13011" t="13750" r="67708" b="73891"/>
                          <a:stretch>
                            <a:fillRect/>
                          </a:stretch>
                        </pic:blipFill>
                        <pic:spPr bwMode="auto">
                          <a:xfrm>
                            <a:off x="0" y="0"/>
                            <a:ext cx="1819275" cy="809625"/>
                          </a:xfrm>
                          <a:prstGeom prst="rect">
                            <a:avLst/>
                          </a:prstGeom>
                          <a:noFill/>
                          <a:ln w="9525">
                            <a:noFill/>
                            <a:miter lim="800000"/>
                            <a:headEnd/>
                            <a:tailEnd/>
                          </a:ln>
                        </pic:spPr>
                      </pic:pic>
                    </a:graphicData>
                  </a:graphic>
                </wp:inline>
              </w:drawing>
            </w:r>
          </w:p>
          <w:p w:rsidR="00AC0063" w:rsidRPr="0067076E" w:rsidRDefault="00AC0063" w:rsidP="00C44622">
            <w:pPr>
              <w:spacing w:after="0" w:line="240" w:lineRule="auto"/>
              <w:jc w:val="center"/>
              <w:rPr>
                <w:rFonts w:ascii="Arial" w:hAnsi="Arial" w:cs="Arial"/>
                <w:b/>
                <w:iCs/>
                <w:color w:val="FF0000"/>
                <w:sz w:val="24"/>
                <w:szCs w:val="24"/>
                <w:lang w:val="en-GB"/>
              </w:rPr>
            </w:pPr>
          </w:p>
        </w:tc>
        <w:tc>
          <w:tcPr>
            <w:tcW w:w="1650" w:type="dxa"/>
          </w:tcPr>
          <w:p w:rsidR="00AC0063" w:rsidRPr="0067076E" w:rsidRDefault="007A5884" w:rsidP="00C44622">
            <w:pPr>
              <w:spacing w:after="0" w:line="240" w:lineRule="auto"/>
              <w:jc w:val="right"/>
              <w:rPr>
                <w:rFonts w:ascii="Arial" w:hAnsi="Arial"/>
                <w:b/>
                <w:sz w:val="20"/>
                <w:lang w:val="en-GB"/>
              </w:rPr>
            </w:pPr>
            <w:r w:rsidRPr="0067076E">
              <w:rPr>
                <w:rFonts w:ascii="Arial" w:hAnsi="Arial"/>
                <w:b/>
                <w:noProof/>
                <w:sz w:val="20"/>
                <w:lang w:val="et-EE" w:eastAsia="et-EE"/>
              </w:rPr>
              <w:drawing>
                <wp:inline distT="0" distB="0" distL="0" distR="0">
                  <wp:extent cx="733425" cy="1200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4150" b="4150"/>
                          <a:stretch>
                            <a:fillRect/>
                          </a:stretch>
                        </pic:blipFill>
                        <pic:spPr bwMode="auto">
                          <a:xfrm>
                            <a:off x="0" y="0"/>
                            <a:ext cx="733425" cy="1200150"/>
                          </a:xfrm>
                          <a:prstGeom prst="rect">
                            <a:avLst/>
                          </a:prstGeom>
                          <a:noFill/>
                          <a:ln w="9525">
                            <a:noFill/>
                            <a:miter lim="800000"/>
                            <a:headEnd/>
                            <a:tailEnd/>
                          </a:ln>
                        </pic:spPr>
                      </pic:pic>
                    </a:graphicData>
                  </a:graphic>
                </wp:inline>
              </w:drawing>
            </w:r>
          </w:p>
        </w:tc>
      </w:tr>
    </w:tbl>
    <w:p w:rsidR="00231982" w:rsidRPr="0067076E" w:rsidRDefault="00231982" w:rsidP="00AC0063">
      <w:pPr>
        <w:spacing w:after="0" w:line="240" w:lineRule="auto"/>
        <w:jc w:val="center"/>
        <w:rPr>
          <w:rFonts w:ascii="Arial" w:hAnsi="Arial" w:cs="Arial"/>
          <w:b/>
          <w:color w:val="000000"/>
          <w:sz w:val="20"/>
          <w:szCs w:val="20"/>
          <w:lang w:val="en-GB"/>
        </w:rPr>
      </w:pPr>
      <w:r>
        <w:rPr>
          <w:rFonts w:ascii="Arial" w:hAnsi="Arial" w:cs="Arial"/>
          <w:b/>
          <w:color w:val="000000"/>
          <w:sz w:val="24"/>
          <w:szCs w:val="24"/>
          <w:lang w:val="en-GB"/>
        </w:rPr>
        <w:t>PRESSITEADE</w:t>
      </w:r>
    </w:p>
    <w:p w:rsidR="006549D5" w:rsidRDefault="006549D5" w:rsidP="006549D5">
      <w:pPr>
        <w:spacing w:after="0" w:line="240" w:lineRule="auto"/>
        <w:jc w:val="both"/>
        <w:rPr>
          <w:rFonts w:ascii="Arial" w:hAnsi="Arial" w:cs="Arial"/>
          <w:sz w:val="20"/>
          <w:szCs w:val="20"/>
          <w:lang w:val="en-GB"/>
        </w:rPr>
      </w:pPr>
    </w:p>
    <w:p w:rsidR="00231982" w:rsidRPr="00D86580" w:rsidRDefault="00231982" w:rsidP="00964522">
      <w:pPr>
        <w:spacing w:after="0" w:line="240" w:lineRule="auto"/>
        <w:jc w:val="center"/>
        <w:rPr>
          <w:rFonts w:ascii="Arial" w:hAnsi="Arial" w:cs="Arial"/>
          <w:color w:val="000000" w:themeColor="text1"/>
          <w:sz w:val="20"/>
          <w:szCs w:val="20"/>
          <w:lang w:val="en-GB"/>
        </w:rPr>
      </w:pPr>
      <w:r>
        <w:rPr>
          <w:rFonts w:ascii="Arial" w:hAnsi="Arial" w:cs="Arial"/>
          <w:b/>
          <w:color w:val="000000" w:themeColor="text1"/>
          <w:sz w:val="24"/>
          <w:szCs w:val="24"/>
        </w:rPr>
        <w:t>Euroopa eksperdid esitavad Patarei merekindluse kordategemiseks tegevusplaani</w:t>
      </w:r>
    </w:p>
    <w:p w:rsidR="0054458E" w:rsidRPr="00D86580" w:rsidRDefault="0054458E" w:rsidP="006549D5">
      <w:pPr>
        <w:spacing w:after="0" w:line="240" w:lineRule="auto"/>
        <w:jc w:val="both"/>
        <w:rPr>
          <w:rFonts w:ascii="Arial" w:hAnsi="Arial" w:cs="Arial"/>
          <w:color w:val="000000" w:themeColor="text1"/>
          <w:sz w:val="20"/>
          <w:szCs w:val="20"/>
          <w:lang w:val="en-GB"/>
        </w:rPr>
      </w:pPr>
    </w:p>
    <w:p w:rsidR="00F0003E" w:rsidRPr="00D86580" w:rsidRDefault="00F0003E" w:rsidP="00150670">
      <w:pPr>
        <w:spacing w:after="0" w:line="240" w:lineRule="auto"/>
        <w:jc w:val="both"/>
        <w:rPr>
          <w:rFonts w:ascii="Arial" w:hAnsi="Arial" w:cs="Arial"/>
          <w:color w:val="000000" w:themeColor="text1"/>
          <w:sz w:val="20"/>
          <w:szCs w:val="20"/>
          <w:lang w:val="en-GB" w:eastAsia="en-US"/>
        </w:rPr>
      </w:pPr>
    </w:p>
    <w:p w:rsidR="00231982" w:rsidRDefault="002C7AFA" w:rsidP="00150670">
      <w:pPr>
        <w:spacing w:after="0" w:line="240" w:lineRule="auto"/>
        <w:jc w:val="both"/>
        <w:rPr>
          <w:rFonts w:ascii="Arial" w:hAnsi="Arial" w:cs="Arial"/>
          <w:color w:val="000000" w:themeColor="text1"/>
          <w:sz w:val="20"/>
          <w:szCs w:val="20"/>
          <w:lang w:eastAsia="en-US"/>
        </w:rPr>
      </w:pPr>
      <w:r>
        <w:rPr>
          <w:rFonts w:ascii="Arial" w:hAnsi="Arial" w:cs="Arial"/>
          <w:b/>
          <w:color w:val="000000" w:themeColor="text1"/>
          <w:sz w:val="20"/>
          <w:szCs w:val="20"/>
          <w:lang w:eastAsia="en-US"/>
        </w:rPr>
        <w:t>Tallinn/ Haag, 12</w:t>
      </w:r>
      <w:r w:rsidR="00231982" w:rsidRPr="00231982">
        <w:rPr>
          <w:rFonts w:ascii="Arial" w:hAnsi="Arial" w:cs="Arial"/>
          <w:b/>
          <w:color w:val="000000" w:themeColor="text1"/>
          <w:sz w:val="20"/>
          <w:szCs w:val="20"/>
          <w:lang w:eastAsia="en-US"/>
        </w:rPr>
        <w:t xml:space="preserve">. </w:t>
      </w:r>
      <w:r w:rsidR="00231982">
        <w:rPr>
          <w:rFonts w:ascii="Arial" w:hAnsi="Arial" w:cs="Arial"/>
          <w:b/>
          <w:color w:val="000000" w:themeColor="text1"/>
          <w:sz w:val="20"/>
          <w:szCs w:val="20"/>
          <w:lang w:eastAsia="en-US"/>
        </w:rPr>
        <w:t>d</w:t>
      </w:r>
      <w:r w:rsidR="00231982" w:rsidRPr="00231982">
        <w:rPr>
          <w:rFonts w:ascii="Arial" w:hAnsi="Arial" w:cs="Arial"/>
          <w:b/>
          <w:color w:val="000000" w:themeColor="text1"/>
          <w:sz w:val="20"/>
          <w:szCs w:val="20"/>
          <w:lang w:eastAsia="en-US"/>
        </w:rPr>
        <w:t>etsember 2016</w:t>
      </w:r>
      <w:r w:rsidR="00231982">
        <w:rPr>
          <w:rFonts w:ascii="Arial" w:hAnsi="Arial" w:cs="Arial"/>
          <w:color w:val="000000" w:themeColor="text1"/>
          <w:sz w:val="20"/>
          <w:szCs w:val="20"/>
          <w:lang w:eastAsia="en-US"/>
        </w:rPr>
        <w:t xml:space="preserve"> – Euroopa juhtiv muinsuskaitseorganisatsioon Europa Nostra ja Euroopa Investeerimispanga Instituut avaldavad täna raporti tegevusplaaniga, kuidas taastada ning arendada </w:t>
      </w:r>
      <w:r w:rsidR="00231982">
        <w:rPr>
          <w:rFonts w:ascii="Arial" w:hAnsi="Arial" w:cs="Arial"/>
          <w:b/>
          <w:color w:val="000000" w:themeColor="text1"/>
          <w:sz w:val="20"/>
          <w:szCs w:val="20"/>
          <w:lang w:eastAsia="en-US"/>
        </w:rPr>
        <w:t>Patarei mereki</w:t>
      </w:r>
      <w:r w:rsidR="00231982" w:rsidRPr="00231982">
        <w:rPr>
          <w:rFonts w:ascii="Arial" w:hAnsi="Arial" w:cs="Arial"/>
          <w:b/>
          <w:color w:val="000000" w:themeColor="text1"/>
          <w:sz w:val="20"/>
          <w:szCs w:val="20"/>
          <w:lang w:eastAsia="en-US"/>
        </w:rPr>
        <w:t>ndlust</w:t>
      </w:r>
      <w:r w:rsidR="00231982">
        <w:rPr>
          <w:rFonts w:ascii="Arial" w:hAnsi="Arial" w:cs="Arial"/>
          <w:b/>
          <w:color w:val="000000" w:themeColor="text1"/>
          <w:sz w:val="20"/>
          <w:szCs w:val="20"/>
          <w:lang w:eastAsia="en-US"/>
        </w:rPr>
        <w:t xml:space="preserve"> Tallinnas</w:t>
      </w:r>
      <w:r w:rsidR="00231982" w:rsidRPr="00231982">
        <w:rPr>
          <w:rFonts w:ascii="Arial" w:hAnsi="Arial" w:cs="Arial"/>
          <w:b/>
          <w:color w:val="000000" w:themeColor="text1"/>
          <w:sz w:val="20"/>
          <w:szCs w:val="20"/>
          <w:lang w:eastAsia="en-US"/>
        </w:rPr>
        <w:t>,</w:t>
      </w:r>
      <w:r w:rsidR="00231982">
        <w:rPr>
          <w:rFonts w:ascii="Arial" w:hAnsi="Arial" w:cs="Arial"/>
          <w:color w:val="000000" w:themeColor="text1"/>
          <w:sz w:val="20"/>
          <w:szCs w:val="20"/>
          <w:lang w:eastAsia="en-US"/>
        </w:rPr>
        <w:t xml:space="preserve"> mis </w:t>
      </w:r>
      <w:r w:rsidR="00231982" w:rsidRPr="00231982">
        <w:rPr>
          <w:rFonts w:ascii="Arial" w:hAnsi="Arial" w:cs="Arial"/>
          <w:b/>
          <w:color w:val="000000" w:themeColor="text1"/>
          <w:sz w:val="20"/>
          <w:szCs w:val="20"/>
          <w:lang w:eastAsia="en-US"/>
        </w:rPr>
        <w:t>Eesti Muinsuskaitse Seltsi</w:t>
      </w:r>
      <w:r w:rsidR="00231982">
        <w:rPr>
          <w:rFonts w:ascii="Arial" w:hAnsi="Arial" w:cs="Arial"/>
          <w:color w:val="000000" w:themeColor="text1"/>
          <w:sz w:val="20"/>
          <w:szCs w:val="20"/>
          <w:lang w:eastAsia="en-US"/>
        </w:rPr>
        <w:t xml:space="preserve"> ettepanekul arvati 2016. aastal </w:t>
      </w:r>
      <w:r w:rsidR="00231982" w:rsidRPr="00541A20">
        <w:rPr>
          <w:rFonts w:ascii="Arial" w:hAnsi="Arial" w:cs="Arial"/>
          <w:b/>
          <w:color w:val="000000" w:themeColor="text1"/>
          <w:sz w:val="20"/>
          <w:szCs w:val="20"/>
          <w:lang w:eastAsia="en-US"/>
        </w:rPr>
        <w:t xml:space="preserve">Euroopa seitsme enim ohus oleva mälestise </w:t>
      </w:r>
      <w:r w:rsidR="00231982">
        <w:rPr>
          <w:rFonts w:ascii="Arial" w:hAnsi="Arial" w:cs="Arial"/>
          <w:color w:val="000000" w:themeColor="text1"/>
          <w:sz w:val="20"/>
          <w:szCs w:val="20"/>
          <w:lang w:eastAsia="en-US"/>
        </w:rPr>
        <w:t>hulka.</w:t>
      </w:r>
      <w:r w:rsidR="00541A20">
        <w:rPr>
          <w:rFonts w:ascii="Arial" w:hAnsi="Arial" w:cs="Arial"/>
          <w:color w:val="000000" w:themeColor="text1"/>
          <w:sz w:val="20"/>
          <w:szCs w:val="20"/>
          <w:lang w:eastAsia="en-US"/>
        </w:rPr>
        <w:t xml:space="preserve"> Euroopa ekperdid tunnustavad Eesti riigi jõupingutusi selle harukordse mälestise päästmiseks, mida on tehtud Riigi Kinnisvara AS kaudu. Siiski ei toeta sõltumatud eksperdid RKAS ettepanekut kogu kompleksi müümiseks erainvestorile, vaid soovitavad säilitada riigil üldine kontroll Patarei üle ning viia läbi täiendavaid uuringuid.</w:t>
      </w:r>
    </w:p>
    <w:p w:rsidR="00FB100C" w:rsidRDefault="00541A20" w:rsidP="00150670">
      <w:pPr>
        <w:spacing w:after="0" w:line="240" w:lineRule="auto"/>
        <w:jc w:val="both"/>
        <w:rPr>
          <w:rFonts w:ascii="Arial" w:hAnsi="Arial" w:cs="Arial"/>
          <w:color w:val="000000" w:themeColor="text1"/>
          <w:sz w:val="20"/>
          <w:szCs w:val="20"/>
          <w:lang w:val="et-EE" w:eastAsia="en-US"/>
        </w:rPr>
      </w:pPr>
      <w:r w:rsidRPr="00541A20">
        <w:rPr>
          <w:rFonts w:ascii="Arial" w:hAnsi="Arial" w:cs="Arial"/>
          <w:color w:val="000000" w:themeColor="text1"/>
          <w:sz w:val="20"/>
          <w:szCs w:val="20"/>
          <w:lang w:val="et-EE" w:eastAsia="en-US"/>
        </w:rPr>
        <w:t>Tehniline kava ja finantsplaan</w:t>
      </w:r>
      <w:r>
        <w:rPr>
          <w:rFonts w:ascii="Arial" w:hAnsi="Arial" w:cs="Arial"/>
          <w:color w:val="000000" w:themeColor="text1"/>
          <w:sz w:val="20"/>
          <w:szCs w:val="20"/>
          <w:lang w:val="et-EE" w:eastAsia="en-US"/>
        </w:rPr>
        <w:t xml:space="preserve"> koo</w:t>
      </w:r>
      <w:r w:rsidR="005D0F8C">
        <w:rPr>
          <w:rFonts w:ascii="Arial" w:hAnsi="Arial" w:cs="Arial"/>
          <w:color w:val="000000" w:themeColor="text1"/>
          <w:sz w:val="20"/>
          <w:szCs w:val="20"/>
          <w:lang w:val="et-EE" w:eastAsia="en-US"/>
        </w:rPr>
        <w:t>stati septembris toimunud nelja</w:t>
      </w:r>
      <w:r>
        <w:rPr>
          <w:rFonts w:ascii="Arial" w:hAnsi="Arial" w:cs="Arial"/>
          <w:color w:val="000000" w:themeColor="text1"/>
          <w:sz w:val="20"/>
          <w:szCs w:val="20"/>
          <w:lang w:val="et-EE" w:eastAsia="en-US"/>
        </w:rPr>
        <w:t xml:space="preserve">päevase töölähetuse põhjal, kui Europa Nostra ja Euroopa Investeerimispanga Instituudi eksperdid külastasid Patareid ning kohtusid Tallinnas </w:t>
      </w:r>
      <w:r w:rsidR="009D35C2">
        <w:rPr>
          <w:rFonts w:ascii="Arial" w:hAnsi="Arial" w:cs="Arial"/>
          <w:color w:val="000000" w:themeColor="text1"/>
          <w:sz w:val="20"/>
          <w:szCs w:val="20"/>
          <w:lang w:val="et-EE" w:eastAsia="en-US"/>
        </w:rPr>
        <w:t xml:space="preserve">riigihalduse minister </w:t>
      </w:r>
      <w:proofErr w:type="spellStart"/>
      <w:r w:rsidR="009D35C2" w:rsidRPr="009D35C2">
        <w:rPr>
          <w:rFonts w:ascii="Arial" w:hAnsi="Arial" w:cs="Arial"/>
          <w:b/>
          <w:color w:val="000000" w:themeColor="text1"/>
          <w:sz w:val="20"/>
          <w:szCs w:val="20"/>
          <w:lang w:val="et-EE" w:eastAsia="en-US"/>
        </w:rPr>
        <w:t>Arto</w:t>
      </w:r>
      <w:proofErr w:type="spellEnd"/>
      <w:r w:rsidR="009D35C2" w:rsidRPr="009D35C2">
        <w:rPr>
          <w:rFonts w:ascii="Arial" w:hAnsi="Arial" w:cs="Arial"/>
          <w:b/>
          <w:color w:val="000000" w:themeColor="text1"/>
          <w:sz w:val="20"/>
          <w:szCs w:val="20"/>
          <w:lang w:val="et-EE" w:eastAsia="en-US"/>
        </w:rPr>
        <w:t xml:space="preserve"> Aasa</w:t>
      </w:r>
      <w:r w:rsidR="009D35C2">
        <w:rPr>
          <w:rFonts w:ascii="Arial" w:hAnsi="Arial" w:cs="Arial"/>
          <w:color w:val="000000" w:themeColor="text1"/>
          <w:sz w:val="20"/>
          <w:szCs w:val="20"/>
          <w:lang w:val="et-EE" w:eastAsia="en-US"/>
        </w:rPr>
        <w:t xml:space="preserve">, kultuuriminister </w:t>
      </w:r>
      <w:r w:rsidR="009D35C2" w:rsidRPr="009D35C2">
        <w:rPr>
          <w:rFonts w:ascii="Arial" w:hAnsi="Arial" w:cs="Arial"/>
          <w:b/>
          <w:color w:val="000000" w:themeColor="text1"/>
          <w:sz w:val="20"/>
          <w:szCs w:val="20"/>
          <w:lang w:val="et-EE" w:eastAsia="en-US"/>
        </w:rPr>
        <w:t>Indrek Saare</w:t>
      </w:r>
      <w:r w:rsidR="009D35C2">
        <w:rPr>
          <w:rFonts w:ascii="Arial" w:hAnsi="Arial" w:cs="Arial"/>
          <w:color w:val="000000" w:themeColor="text1"/>
          <w:sz w:val="20"/>
          <w:szCs w:val="20"/>
          <w:lang w:val="et-EE" w:eastAsia="en-US"/>
        </w:rPr>
        <w:t xml:space="preserve">, Tallinna abilinnapea </w:t>
      </w:r>
      <w:r w:rsidR="009D35C2" w:rsidRPr="009D35C2">
        <w:rPr>
          <w:rFonts w:ascii="Arial" w:hAnsi="Arial" w:cs="Arial"/>
          <w:b/>
          <w:color w:val="000000" w:themeColor="text1"/>
          <w:sz w:val="20"/>
          <w:szCs w:val="20"/>
          <w:lang w:val="et-EE" w:eastAsia="en-US"/>
        </w:rPr>
        <w:t>Taavi Aasa</w:t>
      </w:r>
      <w:r w:rsidR="009D35C2">
        <w:rPr>
          <w:rFonts w:ascii="Arial" w:hAnsi="Arial" w:cs="Arial"/>
          <w:color w:val="000000" w:themeColor="text1"/>
          <w:sz w:val="20"/>
          <w:szCs w:val="20"/>
          <w:lang w:val="et-EE" w:eastAsia="en-US"/>
        </w:rPr>
        <w:t xml:space="preserve"> ning mitmete kodanikuühenduste ja huvigruppidega.</w:t>
      </w:r>
    </w:p>
    <w:p w:rsidR="00FB100C" w:rsidRDefault="00FB100C" w:rsidP="00150670">
      <w:pPr>
        <w:spacing w:after="0" w:line="240" w:lineRule="auto"/>
        <w:jc w:val="both"/>
        <w:rPr>
          <w:rFonts w:ascii="Arial" w:hAnsi="Arial" w:cs="Arial"/>
          <w:color w:val="000000" w:themeColor="text1"/>
          <w:sz w:val="20"/>
          <w:szCs w:val="20"/>
          <w:lang w:val="en-US" w:eastAsia="en-US"/>
        </w:rPr>
      </w:pPr>
    </w:p>
    <w:p w:rsidR="009D35C2" w:rsidRDefault="009D35C2" w:rsidP="00150670">
      <w:pPr>
        <w:spacing w:after="0" w:line="240" w:lineRule="auto"/>
        <w:jc w:val="both"/>
        <w:rPr>
          <w:rFonts w:ascii="Arial" w:hAnsi="Arial" w:cs="Arial"/>
          <w:color w:val="000000" w:themeColor="text1"/>
          <w:sz w:val="20"/>
          <w:szCs w:val="20"/>
          <w:lang w:val="et-EE" w:eastAsia="en-US"/>
        </w:rPr>
      </w:pPr>
      <w:r w:rsidRPr="009D35C2">
        <w:rPr>
          <w:rFonts w:ascii="Arial" w:hAnsi="Arial" w:cs="Arial"/>
          <w:color w:val="000000" w:themeColor="text1"/>
          <w:sz w:val="20"/>
          <w:szCs w:val="20"/>
          <w:lang w:val="et-EE" w:eastAsia="en-US"/>
        </w:rPr>
        <w:t>“Patarei merekindlus on erakord</w:t>
      </w:r>
      <w:r>
        <w:rPr>
          <w:rFonts w:ascii="Arial" w:hAnsi="Arial" w:cs="Arial"/>
          <w:color w:val="000000" w:themeColor="text1"/>
          <w:sz w:val="20"/>
          <w:szCs w:val="20"/>
          <w:lang w:val="et-EE" w:eastAsia="en-US"/>
        </w:rPr>
        <w:t>n</w:t>
      </w:r>
      <w:r w:rsidR="005D0F8C">
        <w:rPr>
          <w:rFonts w:ascii="Arial" w:hAnsi="Arial" w:cs="Arial"/>
          <w:color w:val="000000" w:themeColor="text1"/>
          <w:sz w:val="20"/>
          <w:szCs w:val="20"/>
          <w:lang w:val="et-EE" w:eastAsia="en-US"/>
        </w:rPr>
        <w:t>e mälestis, mida peab säilitama</w:t>
      </w:r>
      <w:r w:rsidRPr="009D35C2">
        <w:rPr>
          <w:rFonts w:ascii="Arial" w:hAnsi="Arial" w:cs="Arial"/>
          <w:color w:val="000000" w:themeColor="text1"/>
          <w:sz w:val="20"/>
          <w:szCs w:val="20"/>
          <w:lang w:val="et-EE" w:eastAsia="en-US"/>
        </w:rPr>
        <w:t xml:space="preserve"> </w:t>
      </w:r>
      <w:r>
        <w:rPr>
          <w:rFonts w:ascii="Arial" w:hAnsi="Arial" w:cs="Arial"/>
          <w:color w:val="000000" w:themeColor="text1"/>
          <w:sz w:val="20"/>
          <w:szCs w:val="20"/>
          <w:lang w:val="et-EE" w:eastAsia="en-US"/>
        </w:rPr>
        <w:t>Tallinna linna üldise arengu lahutamatu osana,“ rõhutas raporti koostaja Peter Bond, Euroopa Investeerimispanga Instituudi konsultant. 1840. aastal ehitatud Patarei on Eesti suurim terviklikuna säilinud klassitsistlikus stiilis hoone,</w:t>
      </w:r>
      <w:r w:rsidR="009C5937">
        <w:rPr>
          <w:rFonts w:ascii="Arial" w:hAnsi="Arial" w:cs="Arial"/>
          <w:color w:val="000000" w:themeColor="text1"/>
          <w:sz w:val="20"/>
          <w:szCs w:val="20"/>
          <w:lang w:val="et-EE" w:eastAsia="en-US"/>
        </w:rPr>
        <w:t xml:space="preserve"> mis oma silmapaistva</w:t>
      </w:r>
      <w:r>
        <w:rPr>
          <w:rFonts w:ascii="Arial" w:hAnsi="Arial" w:cs="Arial"/>
          <w:color w:val="000000" w:themeColor="text1"/>
          <w:sz w:val="20"/>
          <w:szCs w:val="20"/>
          <w:lang w:val="et-EE" w:eastAsia="en-US"/>
        </w:rPr>
        <w:t xml:space="preserve"> arhitekt</w:t>
      </w:r>
      <w:r w:rsidR="009C5937">
        <w:rPr>
          <w:rFonts w:ascii="Arial" w:hAnsi="Arial" w:cs="Arial"/>
          <w:color w:val="000000" w:themeColor="text1"/>
          <w:sz w:val="20"/>
          <w:szCs w:val="20"/>
          <w:lang w:val="et-EE" w:eastAsia="en-US"/>
        </w:rPr>
        <w:t>uuriga</w:t>
      </w:r>
      <w:r>
        <w:rPr>
          <w:rFonts w:ascii="Arial" w:hAnsi="Arial" w:cs="Arial"/>
          <w:color w:val="000000" w:themeColor="text1"/>
          <w:sz w:val="20"/>
          <w:szCs w:val="20"/>
          <w:lang w:val="et-EE" w:eastAsia="en-US"/>
        </w:rPr>
        <w:t xml:space="preserve"> on kogu Lä</w:t>
      </w:r>
      <w:r w:rsidR="005D0F8C">
        <w:rPr>
          <w:rFonts w:ascii="Arial" w:hAnsi="Arial" w:cs="Arial"/>
          <w:color w:val="000000" w:themeColor="text1"/>
          <w:sz w:val="20"/>
          <w:szCs w:val="20"/>
          <w:lang w:val="et-EE" w:eastAsia="en-US"/>
        </w:rPr>
        <w:t>änemere piirkonnas üks võimsamaid</w:t>
      </w:r>
      <w:r>
        <w:rPr>
          <w:rFonts w:ascii="Arial" w:hAnsi="Arial" w:cs="Arial"/>
          <w:color w:val="000000" w:themeColor="text1"/>
          <w:sz w:val="20"/>
          <w:szCs w:val="20"/>
          <w:lang w:val="et-EE" w:eastAsia="en-US"/>
        </w:rPr>
        <w:t xml:space="preserve"> siiani terviklikult säilinud kaitserajatisi. Patarei kajastab nii ajalooliselt kui kultuuriliselt Eesti 19. </w:t>
      </w:r>
      <w:r w:rsidR="009C5937">
        <w:rPr>
          <w:rFonts w:ascii="Arial" w:hAnsi="Arial" w:cs="Arial"/>
          <w:color w:val="000000" w:themeColor="text1"/>
          <w:sz w:val="20"/>
          <w:szCs w:val="20"/>
          <w:lang w:val="et-EE" w:eastAsia="en-US"/>
        </w:rPr>
        <w:t>j</w:t>
      </w:r>
      <w:r>
        <w:rPr>
          <w:rFonts w:ascii="Arial" w:hAnsi="Arial" w:cs="Arial"/>
          <w:color w:val="000000" w:themeColor="text1"/>
          <w:sz w:val="20"/>
          <w:szCs w:val="20"/>
          <w:lang w:val="et-EE" w:eastAsia="en-US"/>
        </w:rPr>
        <w:t xml:space="preserve">a 20. </w:t>
      </w:r>
      <w:r w:rsidR="009C5937">
        <w:rPr>
          <w:rFonts w:ascii="Arial" w:hAnsi="Arial" w:cs="Arial"/>
          <w:color w:val="000000" w:themeColor="text1"/>
          <w:sz w:val="20"/>
          <w:szCs w:val="20"/>
          <w:lang w:val="et-EE" w:eastAsia="en-US"/>
        </w:rPr>
        <w:t>s</w:t>
      </w:r>
      <w:r>
        <w:rPr>
          <w:rFonts w:ascii="Arial" w:hAnsi="Arial" w:cs="Arial"/>
          <w:color w:val="000000" w:themeColor="text1"/>
          <w:sz w:val="20"/>
          <w:szCs w:val="20"/>
          <w:lang w:val="et-EE" w:eastAsia="en-US"/>
        </w:rPr>
        <w:t>ajandi ajalugu</w:t>
      </w:r>
      <w:r w:rsidR="009C5937">
        <w:rPr>
          <w:rFonts w:ascii="Arial" w:hAnsi="Arial" w:cs="Arial"/>
          <w:color w:val="000000" w:themeColor="text1"/>
          <w:sz w:val="20"/>
          <w:szCs w:val="20"/>
          <w:lang w:val="et-EE" w:eastAsia="en-US"/>
        </w:rPr>
        <w:t xml:space="preserve"> ning on mälestusmärk kümnetele tuhandetele poliitvangidele, keda Patarei vanglas nõukogude ja natsi okupatsioonide ajal kinni peeti.</w:t>
      </w:r>
    </w:p>
    <w:p w:rsidR="003361E1" w:rsidRDefault="003361E1" w:rsidP="00150670">
      <w:pPr>
        <w:spacing w:after="0" w:line="240" w:lineRule="auto"/>
        <w:jc w:val="both"/>
        <w:rPr>
          <w:rFonts w:ascii="Arial" w:hAnsi="Arial" w:cs="Arial"/>
          <w:color w:val="000000" w:themeColor="text1"/>
          <w:sz w:val="20"/>
          <w:szCs w:val="20"/>
          <w:lang w:val="en-US" w:eastAsia="en-US"/>
        </w:rPr>
      </w:pPr>
    </w:p>
    <w:p w:rsidR="00684BDD" w:rsidRPr="00684BDD" w:rsidRDefault="00684BDD" w:rsidP="00150670">
      <w:pPr>
        <w:spacing w:after="0" w:line="240" w:lineRule="auto"/>
        <w:jc w:val="both"/>
        <w:rPr>
          <w:rFonts w:ascii="Arial" w:hAnsi="Arial" w:cs="Arial"/>
          <w:color w:val="000000" w:themeColor="text1"/>
          <w:sz w:val="20"/>
          <w:szCs w:val="20"/>
          <w:lang w:val="et-EE" w:eastAsia="en-US"/>
        </w:rPr>
      </w:pPr>
      <w:r w:rsidRPr="00684BDD">
        <w:rPr>
          <w:rFonts w:ascii="Arial" w:hAnsi="Arial" w:cs="Arial"/>
          <w:color w:val="000000" w:themeColor="text1"/>
          <w:sz w:val="20"/>
          <w:szCs w:val="20"/>
          <w:lang w:val="et-EE" w:eastAsia="en-US"/>
        </w:rPr>
        <w:t>Vaatamata oma harukordsele ajaloolisele ja muinsuskaitselisele väärtusele</w:t>
      </w:r>
      <w:r>
        <w:rPr>
          <w:rFonts w:ascii="Arial" w:hAnsi="Arial" w:cs="Arial"/>
          <w:color w:val="000000" w:themeColor="text1"/>
          <w:sz w:val="20"/>
          <w:szCs w:val="20"/>
          <w:lang w:val="et-EE" w:eastAsia="en-US"/>
        </w:rPr>
        <w:t xml:space="preserve"> on see mälestis </w:t>
      </w:r>
      <w:r w:rsidRPr="00684BDD">
        <w:rPr>
          <w:rFonts w:ascii="Arial" w:hAnsi="Arial" w:cs="Arial"/>
          <w:b/>
          <w:color w:val="000000" w:themeColor="text1"/>
          <w:sz w:val="20"/>
          <w:szCs w:val="20"/>
          <w:lang w:val="et-EE" w:eastAsia="en-US"/>
        </w:rPr>
        <w:t>erakordselt halvas seisukorras</w:t>
      </w:r>
      <w:r>
        <w:rPr>
          <w:rFonts w:ascii="Arial" w:hAnsi="Arial" w:cs="Arial"/>
          <w:color w:val="000000" w:themeColor="text1"/>
          <w:sz w:val="20"/>
          <w:szCs w:val="20"/>
          <w:lang w:val="et-EE" w:eastAsia="en-US"/>
        </w:rPr>
        <w:t xml:space="preserve">, kuna mälestist ei ole pikkade aastate jooksul korralikult hooldatud ning selle omanik, Eesti riik on selle säilitamiseks ebapiisavalt investeerinud. Patarei taastamise ja uuesti kasutusel võtu maksumuseks on hinnatud </w:t>
      </w:r>
      <w:r w:rsidRPr="00684BDD">
        <w:rPr>
          <w:rFonts w:ascii="Arial" w:hAnsi="Arial" w:cs="Arial"/>
          <w:b/>
          <w:color w:val="000000" w:themeColor="text1"/>
          <w:sz w:val="20"/>
          <w:szCs w:val="20"/>
          <w:lang w:val="et-EE" w:eastAsia="en-US"/>
        </w:rPr>
        <w:t>100 miljonit eurot</w:t>
      </w:r>
      <w:r>
        <w:rPr>
          <w:rFonts w:ascii="Arial" w:hAnsi="Arial" w:cs="Arial"/>
          <w:color w:val="000000" w:themeColor="text1"/>
          <w:sz w:val="20"/>
          <w:szCs w:val="20"/>
          <w:lang w:val="et-EE" w:eastAsia="en-US"/>
        </w:rPr>
        <w:t>, mida tuleks investeerida mitme aasta jooksul.</w:t>
      </w:r>
    </w:p>
    <w:p w:rsidR="00FB100C" w:rsidRPr="00D86580" w:rsidRDefault="00FB100C" w:rsidP="00150670">
      <w:pPr>
        <w:spacing w:after="0" w:line="240" w:lineRule="auto"/>
        <w:jc w:val="both"/>
        <w:rPr>
          <w:rFonts w:ascii="Arial" w:hAnsi="Arial" w:cs="Arial"/>
          <w:color w:val="000000" w:themeColor="text1"/>
          <w:sz w:val="20"/>
          <w:szCs w:val="20"/>
          <w:lang w:val="en-US" w:eastAsia="en-US"/>
        </w:rPr>
      </w:pPr>
    </w:p>
    <w:p w:rsidR="00991B45" w:rsidRDefault="009F66BE" w:rsidP="00150670">
      <w:pPr>
        <w:spacing w:after="0" w:line="240" w:lineRule="auto"/>
        <w:jc w:val="both"/>
        <w:rPr>
          <w:rFonts w:ascii="Arial" w:hAnsi="Arial" w:cs="Arial"/>
          <w:color w:val="000000" w:themeColor="text1"/>
          <w:sz w:val="20"/>
          <w:szCs w:val="20"/>
          <w:lang w:val="et-EE" w:eastAsia="en-US"/>
        </w:rPr>
      </w:pPr>
      <w:r w:rsidRPr="009F66BE">
        <w:rPr>
          <w:rFonts w:ascii="Arial" w:hAnsi="Arial" w:cs="Arial"/>
          <w:color w:val="000000" w:themeColor="text1"/>
          <w:sz w:val="20"/>
          <w:szCs w:val="20"/>
          <w:lang w:val="et-EE" w:eastAsia="en-US"/>
        </w:rPr>
        <w:t xml:space="preserve">“Me </w:t>
      </w:r>
      <w:r w:rsidRPr="009F66BE">
        <w:rPr>
          <w:rFonts w:ascii="Arial" w:hAnsi="Arial" w:cs="Arial"/>
          <w:b/>
          <w:color w:val="000000" w:themeColor="text1"/>
          <w:sz w:val="20"/>
          <w:szCs w:val="20"/>
          <w:lang w:val="et-EE" w:eastAsia="en-US"/>
        </w:rPr>
        <w:t>ei toeta kava müüa kogu kompleks eraarendaja</w:t>
      </w:r>
      <w:r w:rsidR="00D00CBA">
        <w:rPr>
          <w:rFonts w:ascii="Arial" w:hAnsi="Arial" w:cs="Arial"/>
          <w:b/>
          <w:color w:val="000000" w:themeColor="text1"/>
          <w:sz w:val="20"/>
          <w:szCs w:val="20"/>
          <w:lang w:val="et-EE" w:eastAsia="en-US"/>
        </w:rPr>
        <w:t>te</w:t>
      </w:r>
      <w:r w:rsidRPr="009F66BE">
        <w:rPr>
          <w:rFonts w:ascii="Arial" w:hAnsi="Arial" w:cs="Arial"/>
          <w:b/>
          <w:color w:val="000000" w:themeColor="text1"/>
          <w:sz w:val="20"/>
          <w:szCs w:val="20"/>
          <w:lang w:val="et-EE" w:eastAsia="en-US"/>
        </w:rPr>
        <w:t>le</w:t>
      </w:r>
      <w:r>
        <w:rPr>
          <w:rFonts w:ascii="Arial" w:hAnsi="Arial" w:cs="Arial"/>
          <w:color w:val="000000" w:themeColor="text1"/>
          <w:sz w:val="20"/>
          <w:szCs w:val="20"/>
          <w:lang w:val="et-EE" w:eastAsia="en-US"/>
        </w:rPr>
        <w:t>, nagu soovitab</w:t>
      </w:r>
      <w:r w:rsidRPr="009F66BE">
        <w:rPr>
          <w:rFonts w:ascii="Arial" w:hAnsi="Arial" w:cs="Arial"/>
          <w:color w:val="000000" w:themeColor="text1"/>
          <w:sz w:val="20"/>
          <w:szCs w:val="20"/>
          <w:lang w:val="et-EE" w:eastAsia="en-US"/>
        </w:rPr>
        <w:t xml:space="preserve"> Riigi Kinnisvara AS.</w:t>
      </w:r>
      <w:r>
        <w:rPr>
          <w:rFonts w:ascii="Arial" w:hAnsi="Arial" w:cs="Arial"/>
          <w:color w:val="000000" w:themeColor="text1"/>
          <w:sz w:val="20"/>
          <w:szCs w:val="20"/>
          <w:lang w:val="et-EE" w:eastAsia="en-US"/>
        </w:rPr>
        <w:t xml:space="preserve"> Väga vähe on üksikasjalikku teavet, eriti restaureerimiskulude kohta, mistõttu müük võib kaasa tuua ettearvamatuid riske. </w:t>
      </w:r>
      <w:r w:rsidR="00AA59AB">
        <w:rPr>
          <w:rFonts w:ascii="Arial" w:hAnsi="Arial" w:cs="Arial"/>
          <w:color w:val="000000" w:themeColor="text1"/>
          <w:sz w:val="20"/>
          <w:szCs w:val="20"/>
          <w:lang w:val="et-EE" w:eastAsia="en-US"/>
        </w:rPr>
        <w:t>Kogu arenduse rahaline mõttekus erainvestori jaoks on väga kahtlane ilma  suure omakapitali või toe</w:t>
      </w:r>
      <w:r w:rsidR="00D00CBA">
        <w:rPr>
          <w:rFonts w:ascii="Arial" w:hAnsi="Arial" w:cs="Arial"/>
          <w:color w:val="000000" w:themeColor="text1"/>
          <w:sz w:val="20"/>
          <w:szCs w:val="20"/>
          <w:lang w:val="et-EE" w:eastAsia="en-US"/>
        </w:rPr>
        <w:t>tuse süstita. Selle tingivad suured</w:t>
      </w:r>
      <w:r w:rsidR="00AA59AB">
        <w:rPr>
          <w:rFonts w:ascii="Arial" w:hAnsi="Arial" w:cs="Arial"/>
          <w:color w:val="000000" w:themeColor="text1"/>
          <w:sz w:val="20"/>
          <w:szCs w:val="20"/>
          <w:lang w:val="et-EE" w:eastAsia="en-US"/>
        </w:rPr>
        <w:t xml:space="preserve"> kulud ning madal tulupotentsiaal kultuuripärandi taastamisel, mis kaaluvad üles uute kasumlike multifunktsionaalsete ehitiste arendamise.</w:t>
      </w:r>
      <w:r w:rsidR="005D0F8C">
        <w:rPr>
          <w:rFonts w:ascii="Arial" w:hAnsi="Arial" w:cs="Arial"/>
          <w:color w:val="000000" w:themeColor="text1"/>
          <w:sz w:val="20"/>
          <w:szCs w:val="20"/>
          <w:lang w:val="et-EE" w:eastAsia="en-US"/>
        </w:rPr>
        <w:t xml:space="preserve"> Meid</w:t>
      </w:r>
      <w:r w:rsidR="00027CF0">
        <w:rPr>
          <w:rFonts w:ascii="Arial" w:hAnsi="Arial" w:cs="Arial"/>
          <w:color w:val="000000" w:themeColor="text1"/>
          <w:sz w:val="20"/>
          <w:szCs w:val="20"/>
          <w:lang w:val="et-EE" w:eastAsia="en-US"/>
        </w:rPr>
        <w:t xml:space="preserve"> paneb muretsema, et mälestise restaureerimine </w:t>
      </w:r>
      <w:r w:rsidR="005D0F8C">
        <w:rPr>
          <w:rFonts w:ascii="Arial" w:hAnsi="Arial" w:cs="Arial"/>
          <w:color w:val="000000" w:themeColor="text1"/>
          <w:sz w:val="20"/>
          <w:szCs w:val="20"/>
          <w:lang w:val="et-EE" w:eastAsia="en-US"/>
        </w:rPr>
        <w:t>võib jääda</w:t>
      </w:r>
      <w:r w:rsidR="00D00CBA">
        <w:rPr>
          <w:rFonts w:ascii="Arial" w:hAnsi="Arial" w:cs="Arial"/>
          <w:color w:val="000000" w:themeColor="text1"/>
          <w:sz w:val="20"/>
          <w:szCs w:val="20"/>
          <w:lang w:val="et-EE" w:eastAsia="en-US"/>
        </w:rPr>
        <w:t xml:space="preserve"> </w:t>
      </w:r>
      <w:r w:rsidR="00027CF0">
        <w:rPr>
          <w:rFonts w:ascii="Arial" w:hAnsi="Arial" w:cs="Arial"/>
          <w:color w:val="000000" w:themeColor="text1"/>
          <w:sz w:val="20"/>
          <w:szCs w:val="20"/>
          <w:lang w:val="et-EE" w:eastAsia="en-US"/>
        </w:rPr>
        <w:t xml:space="preserve">uute hoonete ehitamise </w:t>
      </w:r>
      <w:r w:rsidR="00D00CBA">
        <w:rPr>
          <w:rFonts w:ascii="Arial" w:hAnsi="Arial" w:cs="Arial"/>
          <w:color w:val="000000" w:themeColor="text1"/>
          <w:sz w:val="20"/>
          <w:szCs w:val="20"/>
          <w:lang w:val="et-EE" w:eastAsia="en-US"/>
        </w:rPr>
        <w:t xml:space="preserve">varju, seda ei hakata õigeaegselt tegema või jäetakse hoopis tegemata. Patarei mõne osa müümisele erainvestorile ei olda vastu, kuid see peab </w:t>
      </w:r>
      <w:r w:rsidR="00D00CBA" w:rsidRPr="00D00CBA">
        <w:rPr>
          <w:rFonts w:ascii="Arial" w:hAnsi="Arial" w:cs="Arial"/>
          <w:b/>
          <w:color w:val="000000" w:themeColor="text1"/>
          <w:sz w:val="20"/>
          <w:szCs w:val="20"/>
          <w:lang w:val="et-EE" w:eastAsia="en-US"/>
        </w:rPr>
        <w:t>toimuma riigi või selle esindaja range järelevalve al</w:t>
      </w:r>
      <w:r w:rsidR="00D00CBA">
        <w:rPr>
          <w:rFonts w:ascii="Arial" w:hAnsi="Arial" w:cs="Arial"/>
          <w:color w:val="000000" w:themeColor="text1"/>
          <w:sz w:val="20"/>
          <w:szCs w:val="20"/>
          <w:lang w:val="et-EE" w:eastAsia="en-US"/>
        </w:rPr>
        <w:t>l,“ leitakse raportis.</w:t>
      </w:r>
    </w:p>
    <w:p w:rsidR="00CE5F84" w:rsidRDefault="00CE5F84" w:rsidP="00150670">
      <w:pPr>
        <w:spacing w:after="0" w:line="240" w:lineRule="auto"/>
        <w:jc w:val="both"/>
        <w:rPr>
          <w:rFonts w:ascii="Arial" w:hAnsi="Arial" w:cs="Arial"/>
          <w:color w:val="000000" w:themeColor="text1"/>
          <w:sz w:val="20"/>
          <w:szCs w:val="20"/>
          <w:lang w:eastAsia="en-US"/>
        </w:rPr>
      </w:pPr>
    </w:p>
    <w:p w:rsidR="00CE5F84" w:rsidRPr="00D86580" w:rsidRDefault="00CE5F84" w:rsidP="00150670">
      <w:pPr>
        <w:spacing w:after="0" w:line="240" w:lineRule="auto"/>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Kui riik siiski soovib edasi minna </w:t>
      </w:r>
      <w:r w:rsidRPr="00CE5F84">
        <w:rPr>
          <w:rFonts w:ascii="Arial" w:hAnsi="Arial" w:cs="Arial"/>
          <w:b/>
          <w:color w:val="000000" w:themeColor="text1"/>
          <w:sz w:val="20"/>
          <w:szCs w:val="20"/>
          <w:lang w:eastAsia="en-US"/>
        </w:rPr>
        <w:t>Riigi Kinnisvara AS ettepanekul</w:t>
      </w:r>
      <w:r>
        <w:rPr>
          <w:rFonts w:ascii="Arial" w:hAnsi="Arial" w:cs="Arial"/>
          <w:color w:val="000000" w:themeColor="text1"/>
          <w:sz w:val="20"/>
          <w:szCs w:val="20"/>
          <w:lang w:eastAsia="en-US"/>
        </w:rPr>
        <w:t xml:space="preserve"> Patarei müügiga, siis soovitavad Euroopa eksperdid järgida alltoodud </w:t>
      </w:r>
      <w:r w:rsidRPr="00CE5F84">
        <w:rPr>
          <w:rFonts w:ascii="Arial" w:hAnsi="Arial" w:cs="Arial"/>
          <w:b/>
          <w:color w:val="000000" w:themeColor="text1"/>
          <w:sz w:val="20"/>
          <w:szCs w:val="20"/>
          <w:lang w:eastAsia="en-US"/>
        </w:rPr>
        <w:t>soovitusi</w:t>
      </w:r>
      <w:r>
        <w:rPr>
          <w:rFonts w:ascii="Arial" w:hAnsi="Arial" w:cs="Arial"/>
          <w:color w:val="000000" w:themeColor="text1"/>
          <w:sz w:val="20"/>
          <w:szCs w:val="20"/>
          <w:lang w:eastAsia="en-US"/>
        </w:rPr>
        <w:t>:</w:t>
      </w:r>
    </w:p>
    <w:p w:rsidR="00F21255" w:rsidRDefault="00F21255" w:rsidP="00150670">
      <w:pPr>
        <w:spacing w:after="0" w:line="240" w:lineRule="auto"/>
        <w:jc w:val="both"/>
        <w:rPr>
          <w:rFonts w:ascii="Arial" w:hAnsi="Arial" w:cs="Arial"/>
          <w:color w:val="000000" w:themeColor="text1"/>
          <w:sz w:val="20"/>
          <w:szCs w:val="20"/>
          <w:lang w:val="en-GB" w:eastAsia="en-US"/>
        </w:rPr>
      </w:pPr>
    </w:p>
    <w:p w:rsidR="008A4B27" w:rsidRDefault="008A4B27" w:rsidP="008A4B27">
      <w:pPr>
        <w:pStyle w:val="Loendilik"/>
        <w:numPr>
          <w:ilvl w:val="0"/>
          <w:numId w:val="8"/>
        </w:numPr>
        <w:spacing w:after="0" w:line="240" w:lineRule="auto"/>
        <w:jc w:val="both"/>
        <w:rPr>
          <w:rFonts w:ascii="Arial" w:hAnsi="Arial" w:cs="Arial"/>
          <w:color w:val="000000" w:themeColor="text1"/>
          <w:sz w:val="20"/>
          <w:szCs w:val="20"/>
          <w:lang w:val="et-EE" w:eastAsia="en-US"/>
        </w:rPr>
      </w:pPr>
      <w:r w:rsidRPr="008A4B27">
        <w:rPr>
          <w:rFonts w:ascii="Arial" w:hAnsi="Arial" w:cs="Arial"/>
          <w:color w:val="000000" w:themeColor="text1"/>
          <w:sz w:val="20"/>
          <w:szCs w:val="20"/>
          <w:lang w:val="et-EE" w:eastAsia="en-US"/>
        </w:rPr>
        <w:t xml:space="preserve">Koostada </w:t>
      </w:r>
      <w:r w:rsidR="00AC6743">
        <w:rPr>
          <w:rFonts w:ascii="Arial" w:hAnsi="Arial" w:cs="Arial"/>
          <w:color w:val="000000" w:themeColor="text1"/>
          <w:sz w:val="20"/>
          <w:szCs w:val="20"/>
          <w:lang w:val="et-EE" w:eastAsia="en-US"/>
        </w:rPr>
        <w:t xml:space="preserve">ettevalmistav </w:t>
      </w:r>
      <w:r w:rsidR="00AC6743" w:rsidRPr="00AC6743">
        <w:rPr>
          <w:rFonts w:ascii="Arial" w:hAnsi="Arial" w:cs="Arial"/>
          <w:b/>
          <w:color w:val="000000" w:themeColor="text1"/>
          <w:sz w:val="20"/>
          <w:szCs w:val="20"/>
          <w:lang w:val="et-EE" w:eastAsia="en-US"/>
        </w:rPr>
        <w:t>finants</w:t>
      </w:r>
      <w:r w:rsidR="00AC6743">
        <w:rPr>
          <w:rFonts w:ascii="Arial" w:hAnsi="Arial" w:cs="Arial"/>
          <w:b/>
          <w:color w:val="000000" w:themeColor="text1"/>
          <w:sz w:val="20"/>
          <w:szCs w:val="20"/>
          <w:lang w:val="et-EE" w:eastAsia="en-US"/>
        </w:rPr>
        <w:t>analüüs</w:t>
      </w:r>
      <w:r w:rsidR="00AC6743">
        <w:rPr>
          <w:rFonts w:ascii="Arial" w:hAnsi="Arial" w:cs="Arial"/>
          <w:color w:val="000000" w:themeColor="text1"/>
          <w:sz w:val="20"/>
          <w:szCs w:val="20"/>
          <w:lang w:val="et-EE" w:eastAsia="en-US"/>
        </w:rPr>
        <w:t>, selgitamaks, kas on olemas usaldusväärne ärimudel, mis võiks võimalikele investoritele huvi pakkuda. Edaspidised otsused peaksid tuginema sellel uuringul.</w:t>
      </w:r>
    </w:p>
    <w:p w:rsidR="00AC6743" w:rsidRDefault="00AC6743" w:rsidP="008A4B27">
      <w:pPr>
        <w:pStyle w:val="Loendilik"/>
        <w:numPr>
          <w:ilvl w:val="0"/>
          <w:numId w:val="8"/>
        </w:numPr>
        <w:spacing w:after="0" w:line="240" w:lineRule="auto"/>
        <w:jc w:val="both"/>
        <w:rPr>
          <w:rFonts w:ascii="Arial" w:hAnsi="Arial" w:cs="Arial"/>
          <w:color w:val="000000" w:themeColor="text1"/>
          <w:sz w:val="20"/>
          <w:szCs w:val="20"/>
          <w:lang w:val="et-EE" w:eastAsia="en-US"/>
        </w:rPr>
      </w:pPr>
      <w:r>
        <w:rPr>
          <w:rFonts w:ascii="Arial" w:hAnsi="Arial" w:cs="Arial"/>
          <w:color w:val="000000" w:themeColor="text1"/>
          <w:sz w:val="20"/>
          <w:szCs w:val="20"/>
          <w:lang w:val="et-EE" w:eastAsia="en-US"/>
        </w:rPr>
        <w:t xml:space="preserve">Teha </w:t>
      </w:r>
      <w:r w:rsidRPr="00AC6743">
        <w:rPr>
          <w:rFonts w:ascii="Arial" w:hAnsi="Arial" w:cs="Arial"/>
          <w:b/>
          <w:color w:val="000000" w:themeColor="text1"/>
          <w:sz w:val="20"/>
          <w:szCs w:val="20"/>
          <w:lang w:val="et-EE" w:eastAsia="en-US"/>
        </w:rPr>
        <w:t>hädavajalikud parandustööd</w:t>
      </w:r>
      <w:r>
        <w:rPr>
          <w:rFonts w:ascii="Arial" w:hAnsi="Arial" w:cs="Arial"/>
          <w:color w:val="000000" w:themeColor="text1"/>
          <w:sz w:val="20"/>
          <w:szCs w:val="20"/>
          <w:lang w:val="et-EE" w:eastAsia="en-US"/>
        </w:rPr>
        <w:t xml:space="preserve"> katuse kõige nõrgemates kohtades.</w:t>
      </w:r>
    </w:p>
    <w:p w:rsidR="00AC6743" w:rsidRDefault="00C4657F" w:rsidP="008A4B27">
      <w:pPr>
        <w:pStyle w:val="Loendilik"/>
        <w:numPr>
          <w:ilvl w:val="0"/>
          <w:numId w:val="8"/>
        </w:numPr>
        <w:spacing w:after="0" w:line="240" w:lineRule="auto"/>
        <w:jc w:val="both"/>
        <w:rPr>
          <w:rFonts w:ascii="Arial" w:hAnsi="Arial" w:cs="Arial"/>
          <w:color w:val="000000" w:themeColor="text1"/>
          <w:sz w:val="20"/>
          <w:szCs w:val="20"/>
          <w:lang w:val="et-EE" w:eastAsia="en-US"/>
        </w:rPr>
      </w:pPr>
      <w:r>
        <w:rPr>
          <w:rFonts w:ascii="Arial" w:hAnsi="Arial" w:cs="Arial"/>
          <w:color w:val="000000" w:themeColor="text1"/>
          <w:sz w:val="20"/>
          <w:szCs w:val="20"/>
          <w:lang w:val="et-EE" w:eastAsia="en-US"/>
        </w:rPr>
        <w:t xml:space="preserve">Tagada, et igasugune </w:t>
      </w:r>
      <w:r w:rsidRPr="00C4657F">
        <w:rPr>
          <w:rFonts w:ascii="Arial" w:hAnsi="Arial" w:cs="Arial"/>
          <w:b/>
          <w:color w:val="000000" w:themeColor="text1"/>
          <w:sz w:val="20"/>
          <w:szCs w:val="20"/>
          <w:lang w:val="et-EE" w:eastAsia="en-US"/>
        </w:rPr>
        <w:t>leping</w:t>
      </w:r>
      <w:r>
        <w:rPr>
          <w:rFonts w:ascii="Arial" w:hAnsi="Arial" w:cs="Arial"/>
          <w:color w:val="000000" w:themeColor="text1"/>
          <w:sz w:val="20"/>
          <w:szCs w:val="20"/>
          <w:lang w:val="et-EE" w:eastAsia="en-US"/>
        </w:rPr>
        <w:t xml:space="preserve"> igal juhul sätestaks </w:t>
      </w:r>
      <w:r w:rsidRPr="00C4657F">
        <w:rPr>
          <w:rFonts w:ascii="Arial" w:hAnsi="Arial" w:cs="Arial"/>
          <w:b/>
          <w:color w:val="000000" w:themeColor="text1"/>
          <w:sz w:val="20"/>
          <w:szCs w:val="20"/>
          <w:lang w:val="et-EE" w:eastAsia="en-US"/>
        </w:rPr>
        <w:t>muinsuskaitsealuse</w:t>
      </w:r>
      <w:r>
        <w:rPr>
          <w:rFonts w:ascii="Arial" w:hAnsi="Arial" w:cs="Arial"/>
          <w:color w:val="000000" w:themeColor="text1"/>
          <w:sz w:val="20"/>
          <w:szCs w:val="20"/>
          <w:lang w:val="et-EE" w:eastAsia="en-US"/>
        </w:rPr>
        <w:t xml:space="preserve"> fordi restaureerimise kindlate ja selgete kriteeriumide järgi ning järgides ranget ajakava.</w:t>
      </w:r>
    </w:p>
    <w:p w:rsidR="00B96739" w:rsidRDefault="00B96739" w:rsidP="008A4B27">
      <w:pPr>
        <w:pStyle w:val="Loendilik"/>
        <w:numPr>
          <w:ilvl w:val="0"/>
          <w:numId w:val="8"/>
        </w:numPr>
        <w:spacing w:after="0" w:line="240" w:lineRule="auto"/>
        <w:jc w:val="both"/>
        <w:rPr>
          <w:rFonts w:ascii="Arial" w:hAnsi="Arial" w:cs="Arial"/>
          <w:color w:val="000000" w:themeColor="text1"/>
          <w:sz w:val="20"/>
          <w:szCs w:val="20"/>
          <w:lang w:val="et-EE" w:eastAsia="en-US"/>
        </w:rPr>
      </w:pPr>
      <w:r>
        <w:rPr>
          <w:rFonts w:ascii="Arial" w:hAnsi="Arial" w:cs="Arial"/>
          <w:color w:val="000000" w:themeColor="text1"/>
          <w:sz w:val="20"/>
          <w:szCs w:val="20"/>
          <w:lang w:val="et-EE" w:eastAsia="en-US"/>
        </w:rPr>
        <w:t xml:space="preserve">Korraldada </w:t>
      </w:r>
      <w:r w:rsidRPr="00B96739">
        <w:rPr>
          <w:rFonts w:ascii="Arial" w:hAnsi="Arial" w:cs="Arial"/>
          <w:b/>
          <w:color w:val="000000" w:themeColor="text1"/>
          <w:sz w:val="20"/>
          <w:szCs w:val="20"/>
          <w:lang w:val="et-EE" w:eastAsia="en-US"/>
        </w:rPr>
        <w:t>eel-valik</w:t>
      </w:r>
      <w:r>
        <w:rPr>
          <w:rFonts w:ascii="Arial" w:hAnsi="Arial" w:cs="Arial"/>
          <w:color w:val="000000" w:themeColor="text1"/>
          <w:sz w:val="20"/>
          <w:szCs w:val="20"/>
          <w:lang w:val="et-EE" w:eastAsia="en-US"/>
        </w:rPr>
        <w:t xml:space="preserve"> pakkujatele, mis võimaldab kontrollida pakkuja tausta ja kvaliteeti ning eeskätt mõõta pakkuja huvi tõsiseltvõetavust enne pakkumise väljakuulutamist.</w:t>
      </w:r>
    </w:p>
    <w:p w:rsidR="00B96739" w:rsidRDefault="00B96739" w:rsidP="008A4B27">
      <w:pPr>
        <w:pStyle w:val="Loendilik"/>
        <w:numPr>
          <w:ilvl w:val="0"/>
          <w:numId w:val="8"/>
        </w:numPr>
        <w:spacing w:after="0" w:line="240" w:lineRule="auto"/>
        <w:jc w:val="both"/>
        <w:rPr>
          <w:rFonts w:ascii="Arial" w:hAnsi="Arial" w:cs="Arial"/>
          <w:color w:val="000000" w:themeColor="text1"/>
          <w:sz w:val="20"/>
          <w:szCs w:val="20"/>
          <w:lang w:val="et-EE" w:eastAsia="en-US"/>
        </w:rPr>
      </w:pPr>
      <w:r>
        <w:rPr>
          <w:rFonts w:ascii="Arial" w:hAnsi="Arial" w:cs="Arial"/>
          <w:color w:val="000000" w:themeColor="text1"/>
          <w:sz w:val="20"/>
          <w:szCs w:val="20"/>
          <w:lang w:val="et-EE" w:eastAsia="en-US"/>
        </w:rPr>
        <w:t xml:space="preserve">Moodustada </w:t>
      </w:r>
      <w:r w:rsidRPr="00B96739">
        <w:rPr>
          <w:rFonts w:ascii="Arial" w:hAnsi="Arial" w:cs="Arial"/>
          <w:b/>
          <w:color w:val="000000" w:themeColor="text1"/>
          <w:sz w:val="20"/>
          <w:szCs w:val="20"/>
          <w:lang w:val="et-EE" w:eastAsia="en-US"/>
        </w:rPr>
        <w:t>juhtrühm</w:t>
      </w:r>
      <w:r>
        <w:rPr>
          <w:rFonts w:ascii="Arial" w:hAnsi="Arial" w:cs="Arial"/>
          <w:color w:val="000000" w:themeColor="text1"/>
          <w:sz w:val="20"/>
          <w:szCs w:val="20"/>
          <w:lang w:val="et-EE" w:eastAsia="en-US"/>
        </w:rPr>
        <w:t>, kelle nõu kasutada edaspidiste tegevuste ja arengute planeerimisel. Juhtrühma liikmeteks peaksid olema mitte üksnes RKAS töötajad, vaid ka teised potentsiaalsed koostööpartnerid nagu näiteks Tallinna Linnavalitsus, Eesti Muinsuskaitse Selts, SA Kalaranna Patarei ning teised kodanikuühendused, samuti kohaliku kogukonna esindajad.</w:t>
      </w:r>
    </w:p>
    <w:p w:rsidR="00B96739" w:rsidRDefault="00B96739" w:rsidP="008A4B27">
      <w:pPr>
        <w:pStyle w:val="Loendilik"/>
        <w:numPr>
          <w:ilvl w:val="0"/>
          <w:numId w:val="8"/>
        </w:numPr>
        <w:spacing w:after="0" w:line="240" w:lineRule="auto"/>
        <w:jc w:val="both"/>
        <w:rPr>
          <w:rFonts w:ascii="Arial" w:hAnsi="Arial" w:cs="Arial"/>
          <w:color w:val="000000" w:themeColor="text1"/>
          <w:sz w:val="20"/>
          <w:szCs w:val="20"/>
          <w:lang w:val="et-EE" w:eastAsia="en-US"/>
        </w:rPr>
      </w:pPr>
      <w:r>
        <w:rPr>
          <w:rFonts w:ascii="Arial" w:hAnsi="Arial" w:cs="Arial"/>
          <w:color w:val="000000" w:themeColor="text1"/>
          <w:sz w:val="20"/>
          <w:szCs w:val="20"/>
          <w:lang w:val="et-EE" w:eastAsia="en-US"/>
        </w:rPr>
        <w:t xml:space="preserve">Esimesel võimalusel läbi viia fordi </w:t>
      </w:r>
      <w:r w:rsidRPr="0037738B">
        <w:rPr>
          <w:rFonts w:ascii="Arial" w:hAnsi="Arial" w:cs="Arial"/>
          <w:b/>
          <w:color w:val="000000" w:themeColor="text1"/>
          <w:sz w:val="20"/>
          <w:szCs w:val="20"/>
          <w:lang w:val="et-EE" w:eastAsia="en-US"/>
        </w:rPr>
        <w:t>täielik tehniline hindamine</w:t>
      </w:r>
      <w:r w:rsidR="00B7463C">
        <w:rPr>
          <w:rFonts w:ascii="Arial" w:hAnsi="Arial" w:cs="Arial"/>
          <w:color w:val="000000" w:themeColor="text1"/>
          <w:sz w:val="20"/>
          <w:szCs w:val="20"/>
          <w:lang w:val="et-EE" w:eastAsia="en-US"/>
        </w:rPr>
        <w:t xml:space="preserve">. See ei peaks hõlmama mitte üksnes olemasoleva olukorra hindamist, vaid pakkuma </w:t>
      </w:r>
      <w:r w:rsidR="0037738B">
        <w:rPr>
          <w:rFonts w:ascii="Arial" w:hAnsi="Arial" w:cs="Arial"/>
          <w:color w:val="000000" w:themeColor="text1"/>
          <w:sz w:val="20"/>
          <w:szCs w:val="20"/>
          <w:lang w:val="et-EE" w:eastAsia="en-US"/>
        </w:rPr>
        <w:t xml:space="preserve">välja </w:t>
      </w:r>
      <w:r w:rsidR="00B7463C">
        <w:rPr>
          <w:rFonts w:ascii="Arial" w:hAnsi="Arial" w:cs="Arial"/>
          <w:color w:val="000000" w:themeColor="text1"/>
          <w:sz w:val="20"/>
          <w:szCs w:val="20"/>
          <w:lang w:val="et-EE" w:eastAsia="en-US"/>
        </w:rPr>
        <w:t>võimalusi</w:t>
      </w:r>
      <w:r w:rsidR="0037738B">
        <w:rPr>
          <w:rFonts w:ascii="Arial" w:hAnsi="Arial" w:cs="Arial"/>
          <w:color w:val="000000" w:themeColor="text1"/>
          <w:sz w:val="20"/>
          <w:szCs w:val="20"/>
          <w:lang w:val="et-EE" w:eastAsia="en-US"/>
        </w:rPr>
        <w:t xml:space="preserve"> ennistamiseks, k.a. maksumuse esmast hinnangut. Restaureerimistööde meetodite ja tehnikate selgitamiseks tuleks teha proovianalüüse.</w:t>
      </w:r>
    </w:p>
    <w:p w:rsidR="0037738B" w:rsidRDefault="0037738B" w:rsidP="008A4B27">
      <w:pPr>
        <w:pStyle w:val="Loendilik"/>
        <w:numPr>
          <w:ilvl w:val="0"/>
          <w:numId w:val="8"/>
        </w:numPr>
        <w:spacing w:after="0" w:line="240" w:lineRule="auto"/>
        <w:jc w:val="both"/>
        <w:rPr>
          <w:rFonts w:ascii="Arial" w:hAnsi="Arial" w:cs="Arial"/>
          <w:color w:val="000000" w:themeColor="text1"/>
          <w:sz w:val="20"/>
          <w:szCs w:val="20"/>
          <w:lang w:val="et-EE" w:eastAsia="en-US"/>
        </w:rPr>
      </w:pPr>
      <w:r>
        <w:rPr>
          <w:rFonts w:ascii="Arial" w:hAnsi="Arial" w:cs="Arial"/>
          <w:color w:val="000000" w:themeColor="text1"/>
          <w:sz w:val="20"/>
          <w:szCs w:val="20"/>
          <w:lang w:val="et-EE" w:eastAsia="en-US"/>
        </w:rPr>
        <w:t xml:space="preserve">Moodustada </w:t>
      </w:r>
      <w:r w:rsidRPr="0037738B">
        <w:rPr>
          <w:rFonts w:ascii="Arial" w:hAnsi="Arial" w:cs="Arial"/>
          <w:b/>
          <w:color w:val="000000" w:themeColor="text1"/>
          <w:sz w:val="20"/>
          <w:szCs w:val="20"/>
          <w:lang w:val="et-EE" w:eastAsia="en-US"/>
        </w:rPr>
        <w:t>kogenud professionaalidest</w:t>
      </w:r>
      <w:r>
        <w:rPr>
          <w:rFonts w:ascii="Arial" w:hAnsi="Arial" w:cs="Arial"/>
          <w:color w:val="000000" w:themeColor="text1"/>
          <w:sz w:val="20"/>
          <w:szCs w:val="20"/>
          <w:lang w:val="et-EE" w:eastAsia="en-US"/>
        </w:rPr>
        <w:t xml:space="preserve"> töörühm kogu protsessi juhtimiseks ning RKASi meeskonna teadmiste täiendamiseks mõnedes aspektides.</w:t>
      </w:r>
    </w:p>
    <w:p w:rsidR="0037738B" w:rsidRDefault="0037738B" w:rsidP="0037738B">
      <w:pPr>
        <w:spacing w:after="0" w:line="240" w:lineRule="auto"/>
        <w:jc w:val="both"/>
        <w:rPr>
          <w:rFonts w:ascii="Arial" w:hAnsi="Arial" w:cs="Arial"/>
          <w:color w:val="000000" w:themeColor="text1"/>
          <w:sz w:val="20"/>
          <w:szCs w:val="20"/>
          <w:lang w:val="et-EE" w:eastAsia="en-US"/>
        </w:rPr>
      </w:pPr>
    </w:p>
    <w:p w:rsidR="0037738B" w:rsidRDefault="005757A0" w:rsidP="0037738B">
      <w:pPr>
        <w:spacing w:after="0" w:line="240" w:lineRule="auto"/>
        <w:jc w:val="both"/>
        <w:rPr>
          <w:rFonts w:ascii="Arial" w:hAnsi="Arial" w:cs="Arial"/>
          <w:color w:val="000000" w:themeColor="text1"/>
          <w:sz w:val="20"/>
          <w:szCs w:val="20"/>
          <w:lang w:val="et-EE" w:eastAsia="en-US"/>
        </w:rPr>
      </w:pPr>
      <w:r>
        <w:rPr>
          <w:rFonts w:ascii="Arial" w:hAnsi="Arial" w:cs="Arial"/>
          <w:color w:val="000000" w:themeColor="text1"/>
          <w:sz w:val="20"/>
          <w:szCs w:val="20"/>
          <w:lang w:val="et-EE" w:eastAsia="en-US"/>
        </w:rPr>
        <w:lastRenderedPageBreak/>
        <w:t>Kui aga valitakse</w:t>
      </w:r>
      <w:r w:rsidR="0037738B">
        <w:rPr>
          <w:rFonts w:ascii="Arial" w:hAnsi="Arial" w:cs="Arial"/>
          <w:color w:val="000000" w:themeColor="text1"/>
          <w:sz w:val="20"/>
          <w:szCs w:val="20"/>
          <w:lang w:val="et-EE" w:eastAsia="en-US"/>
        </w:rPr>
        <w:t xml:space="preserve"> </w:t>
      </w:r>
      <w:r>
        <w:rPr>
          <w:rFonts w:ascii="Arial" w:hAnsi="Arial" w:cs="Arial"/>
          <w:b/>
          <w:color w:val="000000" w:themeColor="text1"/>
          <w:sz w:val="20"/>
          <w:szCs w:val="20"/>
          <w:lang w:val="et-EE" w:eastAsia="en-US"/>
        </w:rPr>
        <w:t>alternatiivn</w:t>
      </w:r>
      <w:r w:rsidR="0037738B" w:rsidRPr="00990BAA">
        <w:rPr>
          <w:rFonts w:ascii="Arial" w:hAnsi="Arial" w:cs="Arial"/>
          <w:b/>
          <w:color w:val="000000" w:themeColor="text1"/>
          <w:sz w:val="20"/>
          <w:szCs w:val="20"/>
          <w:lang w:val="et-EE" w:eastAsia="en-US"/>
        </w:rPr>
        <w:t>e l</w:t>
      </w:r>
      <w:r w:rsidR="00990BAA">
        <w:rPr>
          <w:rFonts w:ascii="Arial" w:hAnsi="Arial" w:cs="Arial"/>
          <w:b/>
          <w:color w:val="000000" w:themeColor="text1"/>
          <w:sz w:val="20"/>
          <w:szCs w:val="20"/>
          <w:lang w:val="et-EE" w:eastAsia="en-US"/>
        </w:rPr>
        <w:t>ahendus</w:t>
      </w:r>
      <w:r w:rsidR="0037738B">
        <w:rPr>
          <w:rFonts w:ascii="Arial" w:hAnsi="Arial" w:cs="Arial"/>
          <w:color w:val="000000" w:themeColor="text1"/>
          <w:sz w:val="20"/>
          <w:szCs w:val="20"/>
          <w:lang w:val="et-EE" w:eastAsia="en-US"/>
        </w:rPr>
        <w:t>, mida soovitab Euroopa ekspertide raport</w:t>
      </w:r>
      <w:r w:rsidR="00990BAA">
        <w:rPr>
          <w:rFonts w:ascii="Arial" w:hAnsi="Arial" w:cs="Arial"/>
          <w:color w:val="000000" w:themeColor="text1"/>
          <w:sz w:val="20"/>
          <w:szCs w:val="20"/>
          <w:lang w:val="et-EE" w:eastAsia="en-US"/>
        </w:rPr>
        <w:t xml:space="preserve">, tuleks lisaks ülanimetatud soovitustele </w:t>
      </w:r>
      <w:r>
        <w:rPr>
          <w:rFonts w:ascii="Arial" w:hAnsi="Arial" w:cs="Arial"/>
          <w:color w:val="000000" w:themeColor="text1"/>
          <w:sz w:val="20"/>
          <w:szCs w:val="20"/>
          <w:lang w:val="et-EE" w:eastAsia="en-US"/>
        </w:rPr>
        <w:t>ellu viia ka alltoodud tegevused:</w:t>
      </w:r>
    </w:p>
    <w:p w:rsidR="005757A0" w:rsidRDefault="005757A0" w:rsidP="005757A0">
      <w:pPr>
        <w:pStyle w:val="Loendilik"/>
        <w:numPr>
          <w:ilvl w:val="0"/>
          <w:numId w:val="8"/>
        </w:numPr>
        <w:spacing w:after="0" w:line="240" w:lineRule="auto"/>
        <w:jc w:val="both"/>
        <w:rPr>
          <w:rFonts w:ascii="Arial" w:hAnsi="Arial" w:cs="Arial"/>
          <w:color w:val="000000" w:themeColor="text1"/>
          <w:sz w:val="20"/>
          <w:szCs w:val="20"/>
          <w:lang w:val="et-EE" w:eastAsia="en-US"/>
        </w:rPr>
      </w:pPr>
      <w:r>
        <w:rPr>
          <w:rFonts w:ascii="Arial" w:hAnsi="Arial" w:cs="Arial"/>
          <w:color w:val="000000" w:themeColor="text1"/>
          <w:sz w:val="20"/>
          <w:szCs w:val="20"/>
          <w:lang w:val="et-EE" w:eastAsia="en-US"/>
        </w:rPr>
        <w:t xml:space="preserve">Läbi viia </w:t>
      </w:r>
      <w:r w:rsidRPr="005757A0">
        <w:rPr>
          <w:rFonts w:ascii="Arial" w:hAnsi="Arial" w:cs="Arial"/>
          <w:b/>
          <w:color w:val="000000" w:themeColor="text1"/>
          <w:sz w:val="20"/>
          <w:szCs w:val="20"/>
          <w:lang w:val="et-EE" w:eastAsia="en-US"/>
        </w:rPr>
        <w:t>detailsed uuringud</w:t>
      </w:r>
      <w:r>
        <w:rPr>
          <w:rFonts w:ascii="Arial" w:hAnsi="Arial" w:cs="Arial"/>
          <w:color w:val="000000" w:themeColor="text1"/>
          <w:sz w:val="20"/>
          <w:szCs w:val="20"/>
          <w:lang w:val="et-EE" w:eastAsia="en-US"/>
        </w:rPr>
        <w:t xml:space="preserve"> potentsiaalsete kasutajate osas, eeskätt muuseumide (Eesti Sõjamuuseum), hotellide, restoranide, kontorite, töö- ja õpikodade ning eluruumide osas nende huvi, võimekuse ja täpsete vajaduste hindamiseks.</w:t>
      </w:r>
    </w:p>
    <w:p w:rsidR="005757A0" w:rsidRDefault="005757A0" w:rsidP="005757A0">
      <w:pPr>
        <w:pStyle w:val="Loendilik"/>
        <w:numPr>
          <w:ilvl w:val="0"/>
          <w:numId w:val="8"/>
        </w:numPr>
        <w:spacing w:after="0" w:line="240" w:lineRule="auto"/>
        <w:jc w:val="both"/>
        <w:rPr>
          <w:rFonts w:ascii="Arial" w:hAnsi="Arial" w:cs="Arial"/>
          <w:color w:val="000000" w:themeColor="text1"/>
          <w:sz w:val="20"/>
          <w:szCs w:val="20"/>
          <w:lang w:val="et-EE" w:eastAsia="en-US"/>
        </w:rPr>
      </w:pPr>
      <w:r>
        <w:rPr>
          <w:rFonts w:ascii="Arial" w:hAnsi="Arial" w:cs="Arial"/>
          <w:color w:val="000000" w:themeColor="text1"/>
          <w:sz w:val="20"/>
          <w:szCs w:val="20"/>
          <w:lang w:val="et-EE" w:eastAsia="en-US"/>
        </w:rPr>
        <w:t xml:space="preserve">Nende uute teadmiste põhjal koostada </w:t>
      </w:r>
      <w:r w:rsidRPr="00FA72A2">
        <w:rPr>
          <w:rFonts w:ascii="Arial" w:hAnsi="Arial" w:cs="Arial"/>
          <w:b/>
          <w:color w:val="000000" w:themeColor="text1"/>
          <w:sz w:val="20"/>
          <w:szCs w:val="20"/>
          <w:lang w:val="et-EE" w:eastAsia="en-US"/>
        </w:rPr>
        <w:t>finantsanalüüs</w:t>
      </w:r>
      <w:r>
        <w:rPr>
          <w:rFonts w:ascii="Arial" w:hAnsi="Arial" w:cs="Arial"/>
          <w:color w:val="000000" w:themeColor="text1"/>
          <w:sz w:val="20"/>
          <w:szCs w:val="20"/>
          <w:lang w:val="et-EE" w:eastAsia="en-US"/>
        </w:rPr>
        <w:t xml:space="preserve">, et selgitada reaalsed vajadused ning võimalused ja seejärel hakata optimeerima rahastust, k.a. </w:t>
      </w:r>
      <w:proofErr w:type="spellStart"/>
      <w:r>
        <w:rPr>
          <w:rFonts w:ascii="Arial" w:hAnsi="Arial" w:cs="Arial"/>
          <w:color w:val="000000" w:themeColor="text1"/>
          <w:sz w:val="20"/>
          <w:szCs w:val="20"/>
          <w:lang w:val="et-EE" w:eastAsia="en-US"/>
        </w:rPr>
        <w:t>rahastusvõimaluste</w:t>
      </w:r>
      <w:proofErr w:type="spellEnd"/>
      <w:r>
        <w:rPr>
          <w:rFonts w:ascii="Arial" w:hAnsi="Arial" w:cs="Arial"/>
          <w:color w:val="000000" w:themeColor="text1"/>
          <w:sz w:val="20"/>
          <w:szCs w:val="20"/>
          <w:lang w:val="et-EE" w:eastAsia="en-US"/>
        </w:rPr>
        <w:t xml:space="preserve"> </w:t>
      </w:r>
      <w:r w:rsidR="00FA72A2">
        <w:rPr>
          <w:rFonts w:ascii="Arial" w:hAnsi="Arial" w:cs="Arial"/>
          <w:color w:val="000000" w:themeColor="text1"/>
          <w:sz w:val="20"/>
          <w:szCs w:val="20"/>
          <w:lang w:val="et-EE" w:eastAsia="en-US"/>
        </w:rPr>
        <w:t xml:space="preserve">ning fondide </w:t>
      </w:r>
      <w:r>
        <w:rPr>
          <w:rFonts w:ascii="Arial" w:hAnsi="Arial" w:cs="Arial"/>
          <w:color w:val="000000" w:themeColor="text1"/>
          <w:sz w:val="20"/>
          <w:szCs w:val="20"/>
          <w:lang w:val="et-EE" w:eastAsia="en-US"/>
        </w:rPr>
        <w:t>otsimine</w:t>
      </w:r>
      <w:r w:rsidR="00FA72A2">
        <w:rPr>
          <w:rFonts w:ascii="Arial" w:hAnsi="Arial" w:cs="Arial"/>
          <w:color w:val="000000" w:themeColor="text1"/>
          <w:sz w:val="20"/>
          <w:szCs w:val="20"/>
          <w:lang w:val="et-EE" w:eastAsia="en-US"/>
        </w:rPr>
        <w:t>.</w:t>
      </w:r>
    </w:p>
    <w:p w:rsidR="00FA72A2" w:rsidRDefault="00FA72A2" w:rsidP="005757A0">
      <w:pPr>
        <w:pStyle w:val="Loendilik"/>
        <w:numPr>
          <w:ilvl w:val="0"/>
          <w:numId w:val="8"/>
        </w:numPr>
        <w:spacing w:after="0" w:line="240" w:lineRule="auto"/>
        <w:jc w:val="both"/>
        <w:rPr>
          <w:rFonts w:ascii="Arial" w:hAnsi="Arial" w:cs="Arial"/>
          <w:color w:val="000000" w:themeColor="text1"/>
          <w:sz w:val="20"/>
          <w:szCs w:val="20"/>
          <w:lang w:val="et-EE" w:eastAsia="en-US"/>
        </w:rPr>
      </w:pPr>
      <w:r>
        <w:rPr>
          <w:rFonts w:ascii="Arial" w:hAnsi="Arial" w:cs="Arial"/>
          <w:color w:val="000000" w:themeColor="text1"/>
          <w:sz w:val="20"/>
          <w:szCs w:val="20"/>
          <w:lang w:val="et-EE" w:eastAsia="en-US"/>
        </w:rPr>
        <w:t xml:space="preserve">Ette valmistada </w:t>
      </w:r>
      <w:r w:rsidRPr="00FA72A2">
        <w:rPr>
          <w:rFonts w:ascii="Arial" w:hAnsi="Arial" w:cs="Arial"/>
          <w:b/>
          <w:color w:val="000000" w:themeColor="text1"/>
          <w:sz w:val="20"/>
          <w:szCs w:val="20"/>
          <w:lang w:val="et-EE" w:eastAsia="en-US"/>
        </w:rPr>
        <w:t>põhjalik arengustrateegia</w:t>
      </w:r>
      <w:r>
        <w:rPr>
          <w:rFonts w:ascii="Arial" w:hAnsi="Arial" w:cs="Arial"/>
          <w:color w:val="000000" w:themeColor="text1"/>
          <w:sz w:val="20"/>
          <w:szCs w:val="20"/>
          <w:lang w:val="et-EE" w:eastAsia="en-US"/>
        </w:rPr>
        <w:t xml:space="preserve"> koostöös kodanikuühenduste ja teiste partneritega ning seejärel minna edasi plaanitud tegevustega.</w:t>
      </w:r>
    </w:p>
    <w:p w:rsidR="005757A0" w:rsidRPr="005757A0" w:rsidRDefault="005757A0" w:rsidP="005757A0">
      <w:pPr>
        <w:spacing w:after="0" w:line="240" w:lineRule="auto"/>
        <w:jc w:val="both"/>
        <w:rPr>
          <w:rFonts w:ascii="Arial" w:hAnsi="Arial" w:cs="Arial"/>
          <w:color w:val="000000" w:themeColor="text1"/>
          <w:sz w:val="20"/>
          <w:szCs w:val="20"/>
          <w:lang w:val="et-EE" w:eastAsia="en-US"/>
        </w:rPr>
      </w:pPr>
    </w:p>
    <w:p w:rsidR="00FA72A2" w:rsidRPr="00FA72A2" w:rsidRDefault="00FA72A2" w:rsidP="00150670">
      <w:pPr>
        <w:spacing w:after="0" w:line="240" w:lineRule="auto"/>
        <w:jc w:val="both"/>
        <w:rPr>
          <w:rFonts w:ascii="Arial" w:hAnsi="Arial" w:cs="Arial"/>
          <w:color w:val="000000" w:themeColor="text1"/>
          <w:sz w:val="20"/>
          <w:szCs w:val="20"/>
          <w:lang w:val="et-EE" w:eastAsia="en-US"/>
        </w:rPr>
      </w:pPr>
      <w:r w:rsidRPr="00FA72A2">
        <w:rPr>
          <w:rFonts w:ascii="Arial" w:hAnsi="Arial" w:cs="Arial"/>
          <w:b/>
          <w:color w:val="000000" w:themeColor="text1"/>
          <w:sz w:val="20"/>
          <w:szCs w:val="20"/>
          <w:lang w:val="et-EE" w:eastAsia="en-US"/>
        </w:rPr>
        <w:t>Rahastust</w:t>
      </w:r>
      <w:r>
        <w:rPr>
          <w:rFonts w:ascii="Arial" w:hAnsi="Arial" w:cs="Arial"/>
          <w:color w:val="000000" w:themeColor="text1"/>
          <w:sz w:val="20"/>
          <w:szCs w:val="20"/>
          <w:lang w:val="et-EE" w:eastAsia="en-US"/>
        </w:rPr>
        <w:t xml:space="preserve"> tuleks otsida mitmest allikast. „Erinevatest allikatest pärit rahastus oleks tõenäoliselt kõige sobivam, ideaalis koos märkimisväärse toetusega Euroopa Liidust,  mida toetaks ka Euroopa Investeerimispanga või mõne muu finantsinstitutsiooni laen ning täiendaks erasektori panus, teatud osa jääks kanda ka Eesti valitsusel,“ märgitakse raportis.</w:t>
      </w:r>
    </w:p>
    <w:p w:rsidR="00364E22" w:rsidRPr="00150670" w:rsidRDefault="00364E22" w:rsidP="00150670">
      <w:pPr>
        <w:spacing w:after="0" w:line="240" w:lineRule="auto"/>
        <w:jc w:val="both"/>
        <w:rPr>
          <w:rFonts w:ascii="Arial" w:hAnsi="Arial" w:cs="Arial"/>
          <w:color w:val="000000" w:themeColor="text1"/>
          <w:sz w:val="20"/>
          <w:szCs w:val="20"/>
          <w:lang w:val="en-GB" w:eastAsia="en-US"/>
        </w:rPr>
      </w:pPr>
    </w:p>
    <w:p w:rsidR="00F21255" w:rsidRPr="00A55FDB" w:rsidRDefault="00A55FDB" w:rsidP="00150670">
      <w:pPr>
        <w:spacing w:after="0" w:line="240" w:lineRule="auto"/>
        <w:jc w:val="both"/>
        <w:rPr>
          <w:rFonts w:ascii="Arial" w:hAnsi="Arial" w:cs="Arial"/>
          <w:color w:val="000000" w:themeColor="text1"/>
          <w:sz w:val="20"/>
          <w:szCs w:val="20"/>
          <w:lang w:val="et-EE" w:eastAsia="en-US"/>
        </w:rPr>
      </w:pPr>
      <w:r w:rsidRPr="00A55FDB">
        <w:rPr>
          <w:rFonts w:ascii="Arial" w:hAnsi="Arial" w:cs="Arial"/>
          <w:b/>
          <w:color w:val="000000" w:themeColor="text1"/>
          <w:sz w:val="20"/>
          <w:szCs w:val="20"/>
          <w:lang w:val="et-EE" w:eastAsia="en-US"/>
        </w:rPr>
        <w:t>7 enim ohus oleva mälestise 2016</w:t>
      </w:r>
      <w:r w:rsidRPr="00A55FDB">
        <w:rPr>
          <w:rFonts w:ascii="Arial" w:hAnsi="Arial" w:cs="Arial"/>
          <w:color w:val="000000" w:themeColor="text1"/>
          <w:sz w:val="20"/>
          <w:szCs w:val="20"/>
          <w:lang w:val="et-EE" w:eastAsia="en-US"/>
        </w:rPr>
        <w:t xml:space="preserve"> programmi arvatud teiste paikade kohta avaldavad Europa Nostra ja Euroopa Investeerimispanga Instituut tehnilised ja finantsraportid järgmise aasta alguses.</w:t>
      </w:r>
      <w:r>
        <w:rPr>
          <w:rFonts w:ascii="Arial" w:hAnsi="Arial" w:cs="Arial"/>
          <w:color w:val="000000" w:themeColor="text1"/>
          <w:sz w:val="20"/>
          <w:szCs w:val="20"/>
          <w:lang w:val="et-EE" w:eastAsia="en-US"/>
        </w:rPr>
        <w:t xml:space="preserve"> Nendeks on arheoloogiamälestised </w:t>
      </w:r>
      <w:proofErr w:type="spellStart"/>
      <w:r>
        <w:rPr>
          <w:rFonts w:ascii="Arial" w:hAnsi="Arial" w:cs="Arial"/>
          <w:color w:val="000000" w:themeColor="text1"/>
          <w:sz w:val="20"/>
          <w:szCs w:val="20"/>
          <w:lang w:val="et-EE" w:eastAsia="en-US"/>
        </w:rPr>
        <w:t>Ererouyk</w:t>
      </w:r>
      <w:proofErr w:type="spellEnd"/>
      <w:r>
        <w:rPr>
          <w:rFonts w:ascii="Arial" w:hAnsi="Arial" w:cs="Arial"/>
          <w:color w:val="000000" w:themeColor="text1"/>
          <w:sz w:val="20"/>
          <w:szCs w:val="20"/>
          <w:lang w:val="et-EE" w:eastAsia="en-US"/>
        </w:rPr>
        <w:t xml:space="preserve"> ja </w:t>
      </w:r>
      <w:proofErr w:type="spellStart"/>
      <w:r>
        <w:rPr>
          <w:rFonts w:ascii="Arial" w:hAnsi="Arial" w:cs="Arial"/>
          <w:color w:val="000000" w:themeColor="text1"/>
          <w:sz w:val="20"/>
          <w:szCs w:val="20"/>
          <w:lang w:val="et-EE" w:eastAsia="en-US"/>
        </w:rPr>
        <w:t>Ani</w:t>
      </w:r>
      <w:proofErr w:type="spellEnd"/>
      <w:r>
        <w:rPr>
          <w:rFonts w:ascii="Arial" w:hAnsi="Arial" w:cs="Arial"/>
          <w:color w:val="000000" w:themeColor="text1"/>
          <w:sz w:val="20"/>
          <w:szCs w:val="20"/>
          <w:lang w:val="et-EE" w:eastAsia="en-US"/>
        </w:rPr>
        <w:t xml:space="preserve"> </w:t>
      </w:r>
      <w:proofErr w:type="spellStart"/>
      <w:r>
        <w:rPr>
          <w:rFonts w:ascii="Arial" w:hAnsi="Arial" w:cs="Arial"/>
          <w:color w:val="000000" w:themeColor="text1"/>
          <w:sz w:val="20"/>
          <w:szCs w:val="20"/>
          <w:lang w:val="et-EE" w:eastAsia="en-US"/>
        </w:rPr>
        <w:t>Pemza</w:t>
      </w:r>
      <w:proofErr w:type="spellEnd"/>
      <w:r>
        <w:rPr>
          <w:rFonts w:ascii="Arial" w:hAnsi="Arial" w:cs="Arial"/>
          <w:color w:val="000000" w:themeColor="text1"/>
          <w:sz w:val="20"/>
          <w:szCs w:val="20"/>
          <w:lang w:val="et-EE" w:eastAsia="en-US"/>
        </w:rPr>
        <w:t xml:space="preserve"> küla </w:t>
      </w:r>
      <w:r w:rsidRPr="00A55FDB">
        <w:rPr>
          <w:rFonts w:ascii="Arial" w:hAnsi="Arial" w:cs="Arial"/>
          <w:b/>
          <w:color w:val="000000" w:themeColor="text1"/>
          <w:sz w:val="20"/>
          <w:szCs w:val="20"/>
          <w:lang w:val="et-EE" w:eastAsia="en-US"/>
        </w:rPr>
        <w:t>Armeenias</w:t>
      </w:r>
      <w:r>
        <w:rPr>
          <w:rFonts w:ascii="Arial" w:hAnsi="Arial" w:cs="Arial"/>
          <w:color w:val="000000" w:themeColor="text1"/>
          <w:sz w:val="20"/>
          <w:szCs w:val="20"/>
          <w:lang w:val="et-EE" w:eastAsia="en-US"/>
        </w:rPr>
        <w:t xml:space="preserve">, Helsingi Malmi lennujaam </w:t>
      </w:r>
      <w:r w:rsidRPr="00A55FDB">
        <w:rPr>
          <w:rFonts w:ascii="Arial" w:hAnsi="Arial" w:cs="Arial"/>
          <w:b/>
          <w:color w:val="000000" w:themeColor="text1"/>
          <w:sz w:val="20"/>
          <w:szCs w:val="20"/>
          <w:lang w:val="et-EE" w:eastAsia="en-US"/>
        </w:rPr>
        <w:t>Soomes</w:t>
      </w:r>
      <w:r>
        <w:rPr>
          <w:rFonts w:ascii="Arial" w:hAnsi="Arial" w:cs="Arial"/>
          <w:color w:val="000000" w:themeColor="text1"/>
          <w:sz w:val="20"/>
          <w:szCs w:val="20"/>
          <w:lang w:val="et-EE" w:eastAsia="en-US"/>
        </w:rPr>
        <w:t xml:space="preserve">, </w:t>
      </w:r>
      <w:proofErr w:type="spellStart"/>
      <w:r>
        <w:rPr>
          <w:rFonts w:ascii="Arial" w:hAnsi="Arial" w:cs="Arial"/>
          <w:color w:val="000000" w:themeColor="text1"/>
          <w:sz w:val="20"/>
          <w:szCs w:val="20"/>
          <w:lang w:val="et-EE" w:eastAsia="en-US"/>
        </w:rPr>
        <w:t>Colbert`i</w:t>
      </w:r>
      <w:proofErr w:type="spellEnd"/>
      <w:r>
        <w:rPr>
          <w:rFonts w:ascii="Arial" w:hAnsi="Arial" w:cs="Arial"/>
          <w:color w:val="000000" w:themeColor="text1"/>
          <w:sz w:val="20"/>
          <w:szCs w:val="20"/>
          <w:lang w:val="et-EE" w:eastAsia="en-US"/>
        </w:rPr>
        <w:t xml:space="preserve"> pöördsild </w:t>
      </w:r>
      <w:proofErr w:type="spellStart"/>
      <w:r>
        <w:rPr>
          <w:rFonts w:ascii="Arial" w:hAnsi="Arial" w:cs="Arial"/>
          <w:color w:val="000000" w:themeColor="text1"/>
          <w:sz w:val="20"/>
          <w:szCs w:val="20"/>
          <w:lang w:val="et-EE" w:eastAsia="en-US"/>
        </w:rPr>
        <w:t>Dieppes</w:t>
      </w:r>
      <w:proofErr w:type="spellEnd"/>
      <w:r>
        <w:rPr>
          <w:rFonts w:ascii="Arial" w:hAnsi="Arial" w:cs="Arial"/>
          <w:color w:val="000000" w:themeColor="text1"/>
          <w:sz w:val="20"/>
          <w:szCs w:val="20"/>
          <w:lang w:val="et-EE" w:eastAsia="en-US"/>
        </w:rPr>
        <w:t xml:space="preserve"> </w:t>
      </w:r>
      <w:r w:rsidRPr="00A55FDB">
        <w:rPr>
          <w:rFonts w:ascii="Arial" w:hAnsi="Arial" w:cs="Arial"/>
          <w:b/>
          <w:color w:val="000000" w:themeColor="text1"/>
          <w:sz w:val="20"/>
          <w:szCs w:val="20"/>
          <w:lang w:val="et-EE" w:eastAsia="en-US"/>
        </w:rPr>
        <w:t>Prantsusmaal</w:t>
      </w:r>
      <w:r>
        <w:rPr>
          <w:rFonts w:ascii="Arial" w:hAnsi="Arial" w:cs="Arial"/>
          <w:color w:val="000000" w:themeColor="text1"/>
          <w:sz w:val="20"/>
          <w:szCs w:val="20"/>
          <w:lang w:val="et-EE" w:eastAsia="en-US"/>
        </w:rPr>
        <w:t xml:space="preserve"> ja </w:t>
      </w:r>
      <w:proofErr w:type="spellStart"/>
      <w:r>
        <w:rPr>
          <w:rFonts w:ascii="Arial" w:hAnsi="Arial" w:cs="Arial"/>
          <w:color w:val="000000" w:themeColor="text1"/>
          <w:sz w:val="20"/>
          <w:szCs w:val="20"/>
          <w:lang w:val="et-EE" w:eastAsia="en-US"/>
        </w:rPr>
        <w:t>Chiose</w:t>
      </w:r>
      <w:proofErr w:type="spellEnd"/>
      <w:r>
        <w:rPr>
          <w:rFonts w:ascii="Arial" w:hAnsi="Arial" w:cs="Arial"/>
          <w:color w:val="000000" w:themeColor="text1"/>
          <w:sz w:val="20"/>
          <w:szCs w:val="20"/>
          <w:lang w:val="et-EE" w:eastAsia="en-US"/>
        </w:rPr>
        <w:t xml:space="preserve"> </w:t>
      </w:r>
      <w:proofErr w:type="spellStart"/>
      <w:r>
        <w:rPr>
          <w:rFonts w:ascii="Arial" w:hAnsi="Arial" w:cs="Arial"/>
          <w:color w:val="000000" w:themeColor="text1"/>
          <w:sz w:val="20"/>
          <w:szCs w:val="20"/>
          <w:lang w:val="et-EE" w:eastAsia="en-US"/>
        </w:rPr>
        <w:t>Kampos</w:t>
      </w:r>
      <w:proofErr w:type="spellEnd"/>
      <w:r>
        <w:rPr>
          <w:rFonts w:ascii="Arial" w:hAnsi="Arial" w:cs="Arial"/>
          <w:color w:val="000000" w:themeColor="text1"/>
          <w:sz w:val="20"/>
          <w:szCs w:val="20"/>
          <w:lang w:val="et-EE" w:eastAsia="en-US"/>
        </w:rPr>
        <w:t xml:space="preserve"> </w:t>
      </w:r>
      <w:r w:rsidRPr="00A55FDB">
        <w:rPr>
          <w:rFonts w:ascii="Arial" w:hAnsi="Arial" w:cs="Arial"/>
          <w:b/>
          <w:color w:val="000000" w:themeColor="text1"/>
          <w:sz w:val="20"/>
          <w:szCs w:val="20"/>
          <w:lang w:val="et-EE" w:eastAsia="en-US"/>
        </w:rPr>
        <w:t>Kreekas</w:t>
      </w:r>
      <w:r>
        <w:rPr>
          <w:rFonts w:ascii="Arial" w:hAnsi="Arial" w:cs="Arial"/>
          <w:color w:val="000000" w:themeColor="text1"/>
          <w:sz w:val="20"/>
          <w:szCs w:val="20"/>
          <w:lang w:val="et-EE" w:eastAsia="en-US"/>
        </w:rPr>
        <w:t xml:space="preserve">. Eksperdid kohtuvad </w:t>
      </w:r>
      <w:r w:rsidRPr="00A55FDB">
        <w:rPr>
          <w:rFonts w:ascii="Arial" w:hAnsi="Arial" w:cs="Arial"/>
          <w:b/>
          <w:color w:val="000000" w:themeColor="text1"/>
          <w:sz w:val="20"/>
          <w:szCs w:val="20"/>
          <w:lang w:val="et-EE" w:eastAsia="en-US"/>
        </w:rPr>
        <w:t>Hispaanias</w:t>
      </w:r>
      <w:r>
        <w:rPr>
          <w:rFonts w:ascii="Arial" w:hAnsi="Arial" w:cs="Arial"/>
          <w:color w:val="000000" w:themeColor="text1"/>
          <w:sz w:val="20"/>
          <w:szCs w:val="20"/>
          <w:lang w:val="et-EE" w:eastAsia="en-US"/>
        </w:rPr>
        <w:t xml:space="preserve"> </w:t>
      </w:r>
      <w:proofErr w:type="spellStart"/>
      <w:r>
        <w:rPr>
          <w:rFonts w:ascii="Arial" w:hAnsi="Arial" w:cs="Arial"/>
          <w:color w:val="000000" w:themeColor="text1"/>
          <w:sz w:val="20"/>
          <w:szCs w:val="20"/>
          <w:lang w:val="et-EE" w:eastAsia="en-US"/>
        </w:rPr>
        <w:t>Extremaduras</w:t>
      </w:r>
      <w:proofErr w:type="spellEnd"/>
      <w:r>
        <w:rPr>
          <w:rFonts w:ascii="Arial" w:hAnsi="Arial" w:cs="Arial"/>
          <w:color w:val="000000" w:themeColor="text1"/>
          <w:sz w:val="20"/>
          <w:szCs w:val="20"/>
          <w:lang w:val="et-EE" w:eastAsia="en-US"/>
        </w:rPr>
        <w:t xml:space="preserve"> asuva </w:t>
      </w:r>
      <w:proofErr w:type="spellStart"/>
      <w:r>
        <w:rPr>
          <w:rFonts w:ascii="Arial" w:hAnsi="Arial" w:cs="Arial"/>
          <w:color w:val="000000" w:themeColor="text1"/>
          <w:sz w:val="20"/>
          <w:szCs w:val="20"/>
          <w:lang w:val="et-EE" w:eastAsia="en-US"/>
        </w:rPr>
        <w:t>Padua</w:t>
      </w:r>
      <w:proofErr w:type="spellEnd"/>
      <w:r>
        <w:rPr>
          <w:rFonts w:ascii="Arial" w:hAnsi="Arial" w:cs="Arial"/>
          <w:color w:val="000000" w:themeColor="text1"/>
          <w:sz w:val="20"/>
          <w:szCs w:val="20"/>
          <w:lang w:val="et-EE" w:eastAsia="en-US"/>
        </w:rPr>
        <w:t xml:space="preserve"> Püha Antoniuse kloostri ning </w:t>
      </w:r>
      <w:r w:rsidRPr="00A55FDB">
        <w:rPr>
          <w:rFonts w:ascii="Arial" w:hAnsi="Arial" w:cs="Arial"/>
          <w:b/>
          <w:color w:val="000000" w:themeColor="text1"/>
          <w:sz w:val="20"/>
          <w:szCs w:val="20"/>
          <w:lang w:val="et-EE" w:eastAsia="en-US"/>
        </w:rPr>
        <w:t>Türgi</w:t>
      </w:r>
      <w:r>
        <w:rPr>
          <w:rFonts w:ascii="Arial" w:hAnsi="Arial" w:cs="Arial"/>
          <w:color w:val="000000" w:themeColor="text1"/>
          <w:sz w:val="20"/>
          <w:szCs w:val="20"/>
          <w:lang w:val="et-EE" w:eastAsia="en-US"/>
        </w:rPr>
        <w:t xml:space="preserve"> iidse </w:t>
      </w:r>
      <w:proofErr w:type="spellStart"/>
      <w:r>
        <w:rPr>
          <w:rFonts w:ascii="Arial" w:hAnsi="Arial" w:cs="Arial"/>
          <w:color w:val="000000" w:themeColor="text1"/>
          <w:sz w:val="20"/>
          <w:szCs w:val="20"/>
          <w:lang w:val="et-EE" w:eastAsia="en-US"/>
        </w:rPr>
        <w:t>Hasankeyfi</w:t>
      </w:r>
      <w:proofErr w:type="spellEnd"/>
      <w:r>
        <w:rPr>
          <w:rFonts w:ascii="Arial" w:hAnsi="Arial" w:cs="Arial"/>
          <w:color w:val="000000" w:themeColor="text1"/>
          <w:sz w:val="20"/>
          <w:szCs w:val="20"/>
          <w:lang w:val="et-EE" w:eastAsia="en-US"/>
        </w:rPr>
        <w:t xml:space="preserve"> linna ja selle ümbruse hindamiseks lähikuudel.</w:t>
      </w:r>
    </w:p>
    <w:p w:rsidR="00F21255" w:rsidRDefault="00F21255" w:rsidP="00F21255">
      <w:pPr>
        <w:spacing w:after="0" w:line="240" w:lineRule="auto"/>
        <w:jc w:val="both"/>
        <w:rPr>
          <w:rFonts w:ascii="Arial" w:hAnsi="Arial" w:cs="Arial"/>
          <w:color w:val="000000"/>
          <w:sz w:val="20"/>
          <w:szCs w:val="20"/>
          <w:lang w:val="en-GB" w:eastAsia="en-US"/>
        </w:rPr>
      </w:pPr>
    </w:p>
    <w:p w:rsidR="00D86580" w:rsidRDefault="00D86580" w:rsidP="006549D5">
      <w:pPr>
        <w:spacing w:after="0" w:line="240" w:lineRule="auto"/>
        <w:jc w:val="both"/>
        <w:rPr>
          <w:rFonts w:ascii="Arial" w:hAnsi="Arial" w:cs="Arial"/>
          <w:color w:val="000000" w:themeColor="text1"/>
          <w:sz w:val="20"/>
          <w:szCs w:val="20"/>
          <w:lang w:val="en-GB"/>
        </w:rPr>
      </w:pPr>
    </w:p>
    <w:p w:rsidR="00306269" w:rsidRDefault="00306269" w:rsidP="006549D5">
      <w:pPr>
        <w:spacing w:after="0" w:line="240" w:lineRule="auto"/>
        <w:jc w:val="both"/>
        <w:rPr>
          <w:rFonts w:ascii="Arial" w:hAnsi="Arial" w:cs="Arial"/>
          <w:color w:val="000000" w:themeColor="text1"/>
          <w:sz w:val="20"/>
          <w:szCs w:val="20"/>
          <w:lang w:val="en-GB"/>
        </w:rPr>
      </w:pPr>
      <w:bookmarkStart w:id="0" w:name="_GoBack"/>
      <w:bookmarkEnd w:id="0"/>
    </w:p>
    <w:p w:rsidR="00A82F95" w:rsidRDefault="00A82F95" w:rsidP="006549D5">
      <w:pPr>
        <w:spacing w:after="0" w:line="240" w:lineRule="auto"/>
        <w:jc w:val="both"/>
        <w:rPr>
          <w:rFonts w:ascii="Arial" w:hAnsi="Arial" w:cs="Arial"/>
          <w:color w:val="000000" w:themeColor="text1"/>
          <w:sz w:val="20"/>
          <w:szCs w:val="20"/>
          <w:lang w:val="en-GB"/>
        </w:rPr>
      </w:pPr>
    </w:p>
    <w:p w:rsidR="00A507A6" w:rsidRPr="005D58B6" w:rsidRDefault="005D58B6" w:rsidP="00CE555A">
      <w:pPr>
        <w:spacing w:after="0" w:line="240" w:lineRule="auto"/>
        <w:jc w:val="both"/>
        <w:rPr>
          <w:rFonts w:ascii="Arial" w:hAnsi="Arial" w:cs="Arial"/>
          <w:b/>
          <w:color w:val="000000"/>
          <w:sz w:val="24"/>
          <w:szCs w:val="24"/>
          <w:lang w:val="et-EE"/>
        </w:rPr>
      </w:pPr>
      <w:r w:rsidRPr="005D58B6">
        <w:rPr>
          <w:rFonts w:ascii="Arial" w:hAnsi="Arial" w:cs="Arial"/>
          <w:b/>
          <w:color w:val="000000"/>
          <w:sz w:val="24"/>
          <w:szCs w:val="24"/>
          <w:lang w:val="et-EE"/>
        </w:rPr>
        <w:t>Taust</w:t>
      </w:r>
    </w:p>
    <w:p w:rsidR="00FF63CF" w:rsidRPr="0067076E" w:rsidRDefault="00FF63CF" w:rsidP="00CE555A">
      <w:pPr>
        <w:spacing w:after="0" w:line="240" w:lineRule="auto"/>
        <w:jc w:val="both"/>
        <w:rPr>
          <w:rFonts w:ascii="Arial" w:hAnsi="Arial" w:cs="Arial"/>
          <w:b/>
          <w:color w:val="000000"/>
          <w:sz w:val="24"/>
          <w:szCs w:val="24"/>
          <w:lang w:val="en-GB"/>
        </w:rPr>
      </w:pPr>
    </w:p>
    <w:p w:rsidR="00A507A6" w:rsidRDefault="000D7948" w:rsidP="00FF63CF">
      <w:pPr>
        <w:spacing w:after="0" w:line="240" w:lineRule="auto"/>
        <w:jc w:val="both"/>
        <w:rPr>
          <w:rFonts w:ascii="Arial" w:hAnsi="Arial" w:cs="Arial"/>
          <w:color w:val="000000"/>
          <w:sz w:val="20"/>
          <w:szCs w:val="20"/>
          <w:lang w:val="en-GB"/>
        </w:rPr>
      </w:pPr>
      <w:hyperlink r:id="rId12" w:history="1">
        <w:r w:rsidR="00CB3527" w:rsidRPr="0067076E">
          <w:rPr>
            <w:rStyle w:val="Hperlink"/>
            <w:rFonts w:ascii="Arial" w:hAnsi="Arial" w:cs="Arial"/>
            <w:b/>
            <w:sz w:val="20"/>
            <w:szCs w:val="20"/>
            <w:lang w:val="en-GB"/>
          </w:rPr>
          <w:t>‘The 7 Most Endangered’</w:t>
        </w:r>
      </w:hyperlink>
      <w:r w:rsidR="00CB3527" w:rsidRPr="0067076E">
        <w:rPr>
          <w:rFonts w:ascii="Arial" w:hAnsi="Arial" w:cs="Arial"/>
          <w:color w:val="000000"/>
          <w:sz w:val="20"/>
          <w:szCs w:val="20"/>
          <w:lang w:val="en-GB"/>
        </w:rPr>
        <w:t xml:space="preserve"> </w:t>
      </w:r>
    </w:p>
    <w:p w:rsidR="00A507A6" w:rsidRPr="00A507A6" w:rsidRDefault="00A507A6" w:rsidP="00FF63CF">
      <w:pPr>
        <w:spacing w:after="0" w:line="240" w:lineRule="auto"/>
        <w:jc w:val="both"/>
        <w:rPr>
          <w:rFonts w:ascii="Arial" w:hAnsi="Arial" w:cs="Arial"/>
          <w:bCs/>
          <w:color w:val="000000"/>
          <w:sz w:val="20"/>
          <w:szCs w:val="20"/>
          <w:lang w:val="et-EE"/>
        </w:rPr>
      </w:pPr>
      <w:r w:rsidRPr="00A507A6">
        <w:rPr>
          <w:rFonts w:ascii="Arial" w:hAnsi="Arial" w:cs="Arial"/>
          <w:b/>
          <w:bCs/>
          <w:color w:val="000000"/>
          <w:sz w:val="20"/>
          <w:szCs w:val="20"/>
          <w:lang w:val="et-EE"/>
        </w:rPr>
        <w:t>Programm “</w:t>
      </w:r>
      <w:r w:rsidR="004F7900">
        <w:rPr>
          <w:rFonts w:ascii="Arial" w:hAnsi="Arial" w:cs="Arial"/>
          <w:b/>
          <w:bCs/>
          <w:color w:val="000000"/>
          <w:sz w:val="20"/>
          <w:szCs w:val="20"/>
          <w:lang w:val="et-EE"/>
        </w:rPr>
        <w:t>7 enimohustatut</w:t>
      </w:r>
      <w:r w:rsidRPr="00A507A6">
        <w:rPr>
          <w:rFonts w:ascii="Arial" w:hAnsi="Arial" w:cs="Arial"/>
          <w:b/>
          <w:bCs/>
          <w:color w:val="000000"/>
          <w:sz w:val="20"/>
          <w:szCs w:val="20"/>
          <w:lang w:val="et-EE"/>
        </w:rPr>
        <w:t xml:space="preserve">” </w:t>
      </w:r>
      <w:r w:rsidRPr="00A507A6">
        <w:rPr>
          <w:rFonts w:ascii="Arial" w:hAnsi="Arial" w:cs="Arial"/>
          <w:bCs/>
          <w:color w:val="000000"/>
          <w:sz w:val="20"/>
          <w:szCs w:val="20"/>
          <w:lang w:val="et-EE"/>
        </w:rPr>
        <w:t>juhib tähelepanu ohus olevatele mälestistele ja paikadele Euroopas</w:t>
      </w:r>
      <w:r>
        <w:rPr>
          <w:rFonts w:ascii="Arial" w:hAnsi="Arial" w:cs="Arial"/>
          <w:bCs/>
          <w:color w:val="000000"/>
          <w:sz w:val="20"/>
          <w:szCs w:val="20"/>
          <w:lang w:val="et-EE"/>
        </w:rPr>
        <w:t xml:space="preserve"> ning koondab partnereid nii era- kui avalikust sektorist kohalikul, riiklikul ja Euroopa tasandil</w:t>
      </w:r>
      <w:r w:rsidR="004F7900">
        <w:rPr>
          <w:rFonts w:ascii="Arial" w:hAnsi="Arial" w:cs="Arial"/>
          <w:bCs/>
          <w:color w:val="000000"/>
          <w:sz w:val="20"/>
          <w:szCs w:val="20"/>
          <w:lang w:val="et-EE"/>
        </w:rPr>
        <w:t xml:space="preserve">, et leida neile mälestistele elujõuline tulevik. Programmi algatas 2013. aasta jaanuaris </w:t>
      </w:r>
      <w:r w:rsidR="004F7900" w:rsidRPr="005C45CB">
        <w:rPr>
          <w:rFonts w:ascii="Arial" w:hAnsi="Arial" w:cs="Arial"/>
          <w:b/>
          <w:bCs/>
          <w:color w:val="000000"/>
          <w:sz w:val="20"/>
          <w:szCs w:val="20"/>
          <w:lang w:val="et-EE"/>
        </w:rPr>
        <w:t>Europa Nostra</w:t>
      </w:r>
      <w:r w:rsidR="004F7900">
        <w:rPr>
          <w:rFonts w:ascii="Arial" w:hAnsi="Arial" w:cs="Arial"/>
          <w:bCs/>
          <w:color w:val="000000"/>
          <w:sz w:val="20"/>
          <w:szCs w:val="20"/>
          <w:lang w:val="et-EE"/>
        </w:rPr>
        <w:t xml:space="preserve"> koos asutajaliikme </w:t>
      </w:r>
      <w:r w:rsidR="004F7900" w:rsidRPr="005C45CB">
        <w:rPr>
          <w:rFonts w:ascii="Arial" w:hAnsi="Arial" w:cs="Arial"/>
          <w:b/>
          <w:bCs/>
          <w:color w:val="000000"/>
          <w:sz w:val="20"/>
          <w:szCs w:val="20"/>
          <w:lang w:val="et-EE"/>
        </w:rPr>
        <w:t>Euroopa Investeerimispanga Instituudiga</w:t>
      </w:r>
      <w:r w:rsidR="004F7900">
        <w:rPr>
          <w:rFonts w:ascii="Arial" w:hAnsi="Arial" w:cs="Arial"/>
          <w:bCs/>
          <w:color w:val="000000"/>
          <w:sz w:val="20"/>
          <w:szCs w:val="20"/>
          <w:lang w:val="et-EE"/>
        </w:rPr>
        <w:t xml:space="preserve">, assotsieerunud </w:t>
      </w:r>
      <w:r w:rsidR="005C45CB">
        <w:rPr>
          <w:rFonts w:ascii="Arial" w:hAnsi="Arial" w:cs="Arial"/>
          <w:bCs/>
          <w:color w:val="000000"/>
          <w:sz w:val="20"/>
          <w:szCs w:val="20"/>
          <w:lang w:val="et-EE"/>
        </w:rPr>
        <w:t>partneri</w:t>
      </w:r>
      <w:r w:rsidR="004F7900">
        <w:rPr>
          <w:rFonts w:ascii="Arial" w:hAnsi="Arial" w:cs="Arial"/>
          <w:bCs/>
          <w:color w:val="000000"/>
          <w:sz w:val="20"/>
          <w:szCs w:val="20"/>
          <w:lang w:val="et-EE"/>
        </w:rPr>
        <w:t xml:space="preserve">ks on Euroopa Nõukogu Arengupank. Programm „7 enimohustatut“ ei ole </w:t>
      </w:r>
      <w:proofErr w:type="spellStart"/>
      <w:r w:rsidR="004F7900">
        <w:rPr>
          <w:rFonts w:ascii="Arial" w:hAnsi="Arial" w:cs="Arial"/>
          <w:bCs/>
          <w:color w:val="000000"/>
          <w:sz w:val="20"/>
          <w:szCs w:val="20"/>
          <w:lang w:val="et-EE"/>
        </w:rPr>
        <w:t>rahastusprogramm</w:t>
      </w:r>
      <w:proofErr w:type="spellEnd"/>
      <w:r w:rsidR="004F7900">
        <w:rPr>
          <w:rFonts w:ascii="Arial" w:hAnsi="Arial" w:cs="Arial"/>
          <w:bCs/>
          <w:color w:val="000000"/>
          <w:sz w:val="20"/>
          <w:szCs w:val="20"/>
          <w:lang w:val="et-EE"/>
        </w:rPr>
        <w:t xml:space="preserve">. Selle eesmärgiks on abistada vajalike tegevuste </w:t>
      </w:r>
      <w:r w:rsidR="005C45CB">
        <w:rPr>
          <w:rFonts w:ascii="Arial" w:hAnsi="Arial" w:cs="Arial"/>
          <w:bCs/>
          <w:color w:val="000000"/>
          <w:sz w:val="20"/>
          <w:szCs w:val="20"/>
          <w:lang w:val="et-EE"/>
        </w:rPr>
        <w:t xml:space="preserve">määratlemisel ning toetada „eeskuju jõudu“. Programmi „7 enimohustatut“ toetab Euroopa Liidu programm </w:t>
      </w:r>
      <w:r w:rsidR="005C45CB" w:rsidRPr="005C45CB">
        <w:rPr>
          <w:rFonts w:ascii="Arial" w:hAnsi="Arial" w:cs="Arial"/>
          <w:b/>
          <w:bCs/>
          <w:color w:val="000000"/>
          <w:sz w:val="20"/>
          <w:szCs w:val="20"/>
          <w:lang w:val="et-EE"/>
        </w:rPr>
        <w:t>Loov Euroopa</w:t>
      </w:r>
      <w:r w:rsidR="005C45CB">
        <w:rPr>
          <w:rFonts w:ascii="Arial" w:hAnsi="Arial" w:cs="Arial"/>
          <w:bCs/>
          <w:color w:val="000000"/>
          <w:sz w:val="20"/>
          <w:szCs w:val="20"/>
          <w:lang w:val="et-EE"/>
        </w:rPr>
        <w:t>.</w:t>
      </w:r>
    </w:p>
    <w:p w:rsidR="00B20CDF" w:rsidRPr="00A82F95" w:rsidRDefault="00B20CDF" w:rsidP="00AC0063">
      <w:pPr>
        <w:spacing w:after="0" w:line="240" w:lineRule="auto"/>
        <w:jc w:val="both"/>
        <w:rPr>
          <w:rFonts w:ascii="Arial" w:hAnsi="Arial" w:cs="Arial"/>
          <w:bCs/>
          <w:color w:val="000000"/>
          <w:sz w:val="20"/>
          <w:szCs w:val="20"/>
          <w:lang w:val="en-GB"/>
        </w:rPr>
      </w:pPr>
    </w:p>
    <w:p w:rsidR="00B20CDF" w:rsidRDefault="000D7948" w:rsidP="00AC0063">
      <w:pPr>
        <w:spacing w:after="0" w:line="240" w:lineRule="auto"/>
        <w:jc w:val="both"/>
        <w:rPr>
          <w:rFonts w:ascii="Arial" w:hAnsi="Arial" w:cs="Arial"/>
          <w:color w:val="000000"/>
          <w:sz w:val="20"/>
          <w:szCs w:val="20"/>
          <w:lang w:val="en-GB"/>
        </w:rPr>
      </w:pPr>
      <w:hyperlink r:id="rId13" w:history="1">
        <w:r w:rsidR="00B20CDF" w:rsidRPr="00A82F95">
          <w:rPr>
            <w:rStyle w:val="Hperlink"/>
            <w:rFonts w:ascii="Arial" w:hAnsi="Arial" w:cs="Arial"/>
            <w:b/>
            <w:sz w:val="20"/>
            <w:szCs w:val="20"/>
            <w:lang w:val="en-GB"/>
          </w:rPr>
          <w:t>Europa Nostra</w:t>
        </w:r>
      </w:hyperlink>
      <w:r w:rsidR="00B20CDF" w:rsidRPr="00A82F95">
        <w:rPr>
          <w:rFonts w:ascii="Arial" w:hAnsi="Arial" w:cs="Arial"/>
          <w:color w:val="000000"/>
          <w:sz w:val="20"/>
          <w:szCs w:val="20"/>
          <w:lang w:val="en-GB"/>
        </w:rPr>
        <w:t xml:space="preserve"> </w:t>
      </w:r>
    </w:p>
    <w:p w:rsidR="005D58B6" w:rsidRPr="004E2ECA" w:rsidRDefault="005D58B6" w:rsidP="005D58B6">
      <w:pPr>
        <w:pStyle w:val="5Normal"/>
        <w:jc w:val="both"/>
        <w:rPr>
          <w:sz w:val="24"/>
          <w:szCs w:val="24"/>
          <w:lang w:val="et-EE"/>
        </w:rPr>
      </w:pPr>
      <w:r w:rsidRPr="006C350C">
        <w:rPr>
          <w:b/>
          <w:sz w:val="20"/>
          <w:lang w:val="et-EE"/>
        </w:rPr>
        <w:t>Europa Nostra</w:t>
      </w:r>
      <w:r w:rsidRPr="005D58B6">
        <w:rPr>
          <w:sz w:val="20"/>
          <w:lang w:val="et-EE"/>
        </w:rPr>
        <w:t xml:space="preserve"> on valitsusväliste muinsuskaitseorganisatsioonide katusorganisatsioon Euroopas</w:t>
      </w:r>
      <w:r>
        <w:rPr>
          <w:sz w:val="20"/>
          <w:lang w:val="et-EE"/>
        </w:rPr>
        <w:t>, kelle hulka kuulub liikmeid 43</w:t>
      </w:r>
      <w:r w:rsidRPr="005D58B6">
        <w:rPr>
          <w:sz w:val="20"/>
          <w:lang w:val="et-EE"/>
        </w:rPr>
        <w:t xml:space="preserve"> </w:t>
      </w:r>
      <w:r>
        <w:rPr>
          <w:sz w:val="20"/>
          <w:lang w:val="et-EE"/>
        </w:rPr>
        <w:t xml:space="preserve">Euroopa riigist ja kaugemaltki ning kelle tegevust toetavad paljud avalik-õiguslikud organisatsioonid, eraettevõtted ja üksikisikud. </w:t>
      </w:r>
      <w:r w:rsidRPr="005D58B6">
        <w:rPr>
          <w:sz w:val="20"/>
          <w:lang w:val="et-EE"/>
        </w:rPr>
        <w:t>Europa Nostra on kodanikuühiskonna häälekandja, kes on pühendunud Euroopa loodus- ja kultuuripärandi hoidmisele.</w:t>
      </w:r>
      <w:r>
        <w:rPr>
          <w:sz w:val="20"/>
          <w:lang w:val="et-EE"/>
        </w:rPr>
        <w:t xml:space="preserve"> 1963, aastal asutatud Europa Nostra on tänaseks tunnustatud kui kõige </w:t>
      </w:r>
      <w:r w:rsidR="005D0F8C">
        <w:rPr>
          <w:sz w:val="20"/>
          <w:lang w:val="et-EE"/>
        </w:rPr>
        <w:t>esinduslikum muinsuskaitse</w:t>
      </w:r>
      <w:r>
        <w:rPr>
          <w:sz w:val="20"/>
          <w:lang w:val="et-EE"/>
        </w:rPr>
        <w:t xml:space="preserve">võrgustik Euroopas. </w:t>
      </w:r>
      <w:r w:rsidRPr="005D58B6">
        <w:rPr>
          <w:sz w:val="20"/>
          <w:lang w:val="et-EE"/>
        </w:rPr>
        <w:t xml:space="preserve"> Europa Nostra korraldab kampaaniad päästmaks Euroopa ohus olevaid mälestisi, kultuuriloolisi paiku ja maastikke, eeskätt programm</w:t>
      </w:r>
      <w:r>
        <w:rPr>
          <w:sz w:val="20"/>
          <w:lang w:val="et-EE"/>
        </w:rPr>
        <w:t>i „7 enimohustatut“ kaudu</w:t>
      </w:r>
      <w:r w:rsidRPr="005D58B6">
        <w:rPr>
          <w:sz w:val="20"/>
          <w:lang w:val="et-EE"/>
        </w:rPr>
        <w:t xml:space="preserve">. Ta tõstab esile silmapaistvaid saavutusi EL/ Europa Nostra kultuuripärandi </w:t>
      </w:r>
      <w:r>
        <w:rPr>
          <w:sz w:val="20"/>
          <w:lang w:val="et-EE"/>
        </w:rPr>
        <w:t>auhindadega. Europa Nostra aitab samuti kaasa</w:t>
      </w:r>
      <w:r w:rsidRPr="005D58B6">
        <w:rPr>
          <w:sz w:val="20"/>
          <w:lang w:val="et-EE"/>
        </w:rPr>
        <w:t xml:space="preserve"> Eur</w:t>
      </w:r>
      <w:r>
        <w:rPr>
          <w:sz w:val="20"/>
          <w:lang w:val="et-EE"/>
        </w:rPr>
        <w:t xml:space="preserve">oopa kultuuripärandi poliitikate kujundamisele ja elluviimisele, olles pidevas dialoogis Euroopa institutsioonidega ning koordineerides </w:t>
      </w:r>
      <w:proofErr w:type="spellStart"/>
      <w:r>
        <w:rPr>
          <w:sz w:val="20"/>
          <w:lang w:val="et-EE"/>
        </w:rPr>
        <w:t>European</w:t>
      </w:r>
      <w:proofErr w:type="spellEnd"/>
      <w:r>
        <w:rPr>
          <w:sz w:val="20"/>
          <w:lang w:val="et-EE"/>
        </w:rPr>
        <w:t xml:space="preserve"> </w:t>
      </w:r>
      <w:proofErr w:type="spellStart"/>
      <w:r>
        <w:rPr>
          <w:sz w:val="20"/>
          <w:lang w:val="et-EE"/>
        </w:rPr>
        <w:t>Heritage</w:t>
      </w:r>
      <w:proofErr w:type="spellEnd"/>
      <w:r>
        <w:rPr>
          <w:sz w:val="20"/>
          <w:lang w:val="et-EE"/>
        </w:rPr>
        <w:t xml:space="preserve"> </w:t>
      </w:r>
      <w:proofErr w:type="spellStart"/>
      <w:r>
        <w:rPr>
          <w:sz w:val="20"/>
          <w:lang w:val="et-EE"/>
        </w:rPr>
        <w:t>Alliance</w:t>
      </w:r>
      <w:proofErr w:type="spellEnd"/>
      <w:r>
        <w:rPr>
          <w:sz w:val="20"/>
          <w:lang w:val="et-EE"/>
        </w:rPr>
        <w:t xml:space="preserve"> 3.3 tööd. Europa Nostra president on maailmakuulus ooperilaulja ning dirigent </w:t>
      </w:r>
      <w:proofErr w:type="spellStart"/>
      <w:r w:rsidRPr="0054458E">
        <w:rPr>
          <w:rFonts w:cs="Arial"/>
          <w:b/>
          <w:color w:val="000000"/>
          <w:sz w:val="20"/>
        </w:rPr>
        <w:t>Plácido</w:t>
      </w:r>
      <w:proofErr w:type="spellEnd"/>
      <w:r w:rsidRPr="0054458E">
        <w:rPr>
          <w:rFonts w:cs="Arial"/>
          <w:b/>
          <w:color w:val="000000"/>
          <w:sz w:val="20"/>
        </w:rPr>
        <w:t xml:space="preserve"> Domingo</w:t>
      </w:r>
      <w:r>
        <w:rPr>
          <w:sz w:val="20"/>
          <w:lang w:val="et-EE"/>
        </w:rPr>
        <w:t>.</w:t>
      </w:r>
    </w:p>
    <w:p w:rsidR="005C45CB" w:rsidRPr="0067076E" w:rsidRDefault="005C45CB" w:rsidP="00AC0063">
      <w:pPr>
        <w:spacing w:after="0" w:line="240" w:lineRule="auto"/>
        <w:jc w:val="both"/>
        <w:rPr>
          <w:rFonts w:ascii="Arial" w:hAnsi="Arial" w:cs="Arial"/>
          <w:color w:val="000000"/>
          <w:sz w:val="20"/>
          <w:szCs w:val="20"/>
          <w:lang w:val="en-GB"/>
        </w:rPr>
      </w:pPr>
    </w:p>
    <w:p w:rsidR="00B20CDF" w:rsidRPr="0067076E" w:rsidRDefault="00B20CDF" w:rsidP="00AC0063">
      <w:pPr>
        <w:spacing w:after="0" w:line="240" w:lineRule="auto"/>
        <w:jc w:val="both"/>
        <w:rPr>
          <w:rFonts w:ascii="Arial" w:hAnsi="Arial" w:cs="Arial"/>
          <w:color w:val="000000"/>
          <w:sz w:val="20"/>
          <w:szCs w:val="20"/>
          <w:lang w:val="en-GB"/>
        </w:rPr>
      </w:pPr>
    </w:p>
    <w:p w:rsidR="005D58B6" w:rsidRDefault="00B20CDF" w:rsidP="00AC0063">
      <w:pPr>
        <w:spacing w:after="0" w:line="240" w:lineRule="auto"/>
        <w:jc w:val="both"/>
        <w:rPr>
          <w:rFonts w:ascii="Arial" w:hAnsi="Arial" w:cs="Arial"/>
          <w:color w:val="000000"/>
          <w:sz w:val="20"/>
          <w:szCs w:val="20"/>
          <w:lang w:val="en-GB"/>
        </w:rPr>
      </w:pPr>
      <w:r w:rsidRPr="0067076E">
        <w:rPr>
          <w:rFonts w:ascii="Arial" w:hAnsi="Arial" w:cs="Arial"/>
          <w:color w:val="000000"/>
          <w:sz w:val="20"/>
          <w:szCs w:val="20"/>
          <w:lang w:val="en-GB"/>
        </w:rPr>
        <w:t xml:space="preserve">The </w:t>
      </w:r>
      <w:hyperlink r:id="rId14">
        <w:r w:rsidRPr="0067076E">
          <w:rPr>
            <w:rStyle w:val="Hperlink"/>
            <w:rFonts w:ascii="Arial" w:hAnsi="Arial" w:cs="Arial"/>
            <w:b/>
            <w:sz w:val="20"/>
            <w:szCs w:val="20"/>
            <w:lang w:val="en-GB"/>
          </w:rPr>
          <w:t>European Investment Bank Institute</w:t>
        </w:r>
      </w:hyperlink>
      <w:r w:rsidRPr="0067076E">
        <w:rPr>
          <w:rFonts w:ascii="Arial" w:hAnsi="Arial" w:cs="Arial"/>
          <w:color w:val="000000"/>
          <w:sz w:val="20"/>
          <w:szCs w:val="20"/>
          <w:lang w:val="en-GB"/>
        </w:rPr>
        <w:t xml:space="preserve"> </w:t>
      </w:r>
    </w:p>
    <w:p w:rsidR="005D58B6" w:rsidRDefault="005D58B6" w:rsidP="00AC0063">
      <w:pPr>
        <w:spacing w:after="0" w:line="240" w:lineRule="auto"/>
        <w:jc w:val="both"/>
      </w:pPr>
      <w:r w:rsidRPr="006C350C">
        <w:rPr>
          <w:rFonts w:ascii="Arial" w:hAnsi="Arial" w:cs="Arial"/>
          <w:b/>
          <w:color w:val="000000"/>
          <w:sz w:val="20"/>
          <w:szCs w:val="20"/>
          <w:lang w:val="et-EE"/>
        </w:rPr>
        <w:t>Euroopa Investeerimispanga Instituut</w:t>
      </w:r>
      <w:r w:rsidRPr="005D58B6">
        <w:rPr>
          <w:rFonts w:ascii="Arial" w:hAnsi="Arial" w:cs="Arial"/>
          <w:color w:val="000000"/>
          <w:sz w:val="20"/>
          <w:szCs w:val="20"/>
          <w:lang w:val="et-EE"/>
        </w:rPr>
        <w:t xml:space="preserve"> </w:t>
      </w:r>
      <w:r w:rsidR="006C350C">
        <w:rPr>
          <w:rFonts w:ascii="Arial" w:hAnsi="Arial" w:cs="Arial"/>
          <w:color w:val="000000"/>
          <w:sz w:val="20"/>
          <w:szCs w:val="20"/>
          <w:lang w:val="et-EE"/>
        </w:rPr>
        <w:t xml:space="preserve">toetab üldise hüvangu nimel erinevaid Euroopa algatusi. Instituut loodi Euroopa Investeerimispanga juurde jaanuaris 2012 eesmärgiga tuvastada sotsiaalseid, kultuurilisi, hariduslikke ja teadustegevusi, mis aitavad kaasa Euroopa majanduslikule ja sotsiaalsele arengule. Instituudi tegevuse kohta saab lugeda nende kodulehelt </w:t>
      </w:r>
      <w:hyperlink r:id="rId15" w:history="1">
        <w:r w:rsidR="006C350C" w:rsidRPr="0067076E">
          <w:rPr>
            <w:rStyle w:val="Hperlink"/>
            <w:rFonts w:ascii="Arial" w:hAnsi="Arial" w:cs="Arial"/>
            <w:sz w:val="20"/>
            <w:szCs w:val="20"/>
            <w:lang w:val="en-GB"/>
          </w:rPr>
          <w:t>http://institute.eib.org/</w:t>
        </w:r>
      </w:hyperlink>
    </w:p>
    <w:p w:rsidR="006C350C" w:rsidRPr="005D58B6" w:rsidRDefault="006C350C" w:rsidP="00AC0063">
      <w:pPr>
        <w:spacing w:after="0" w:line="240" w:lineRule="auto"/>
        <w:jc w:val="both"/>
        <w:rPr>
          <w:rFonts w:ascii="Arial" w:hAnsi="Arial" w:cs="Arial"/>
          <w:color w:val="000000"/>
          <w:sz w:val="20"/>
          <w:szCs w:val="20"/>
          <w:lang w:val="et-EE"/>
        </w:rPr>
      </w:pPr>
    </w:p>
    <w:p w:rsidR="006C350C" w:rsidRDefault="000D7948" w:rsidP="00AC0063">
      <w:pPr>
        <w:spacing w:after="0" w:line="240" w:lineRule="auto"/>
        <w:jc w:val="both"/>
        <w:rPr>
          <w:rFonts w:ascii="Arial" w:hAnsi="Arial" w:cs="Arial"/>
          <w:color w:val="000000"/>
          <w:sz w:val="20"/>
          <w:szCs w:val="20"/>
          <w:lang w:val="en-GB"/>
        </w:rPr>
      </w:pPr>
      <w:hyperlink r:id="rId16" w:history="1">
        <w:r w:rsidR="00B20CDF" w:rsidRPr="00D86580">
          <w:rPr>
            <w:rStyle w:val="Hperlink"/>
            <w:rFonts w:ascii="Arial" w:hAnsi="Arial" w:cs="Arial"/>
            <w:b/>
            <w:sz w:val="20"/>
            <w:szCs w:val="20"/>
            <w:lang w:val="en-GB"/>
          </w:rPr>
          <w:t>Creative Europe</w:t>
        </w:r>
      </w:hyperlink>
      <w:r w:rsidR="00B20CDF" w:rsidRPr="00D86580">
        <w:rPr>
          <w:rFonts w:ascii="Arial" w:hAnsi="Arial" w:cs="Arial"/>
          <w:color w:val="000000"/>
          <w:sz w:val="20"/>
          <w:szCs w:val="20"/>
          <w:lang w:val="en-GB"/>
        </w:rPr>
        <w:t xml:space="preserve"> </w:t>
      </w:r>
    </w:p>
    <w:p w:rsidR="006C350C" w:rsidRPr="006C350C" w:rsidRDefault="006C350C" w:rsidP="00AC0063">
      <w:pPr>
        <w:spacing w:after="0" w:line="240" w:lineRule="auto"/>
        <w:jc w:val="both"/>
        <w:rPr>
          <w:rFonts w:ascii="Arial" w:hAnsi="Arial" w:cs="Arial"/>
          <w:color w:val="000000"/>
          <w:sz w:val="20"/>
          <w:szCs w:val="20"/>
          <w:lang w:val="et-EE"/>
        </w:rPr>
      </w:pPr>
      <w:r w:rsidRPr="006C350C">
        <w:rPr>
          <w:rFonts w:ascii="Arial" w:hAnsi="Arial" w:cs="Arial"/>
          <w:b/>
          <w:color w:val="000000"/>
          <w:sz w:val="20"/>
          <w:szCs w:val="20"/>
          <w:lang w:val="et-EE"/>
        </w:rPr>
        <w:t>Loov Euroopa</w:t>
      </w:r>
      <w:r w:rsidRPr="006C350C">
        <w:rPr>
          <w:rFonts w:ascii="Arial" w:hAnsi="Arial" w:cs="Arial"/>
          <w:color w:val="000000"/>
          <w:sz w:val="20"/>
          <w:szCs w:val="20"/>
          <w:lang w:val="et-EE"/>
        </w:rPr>
        <w:t xml:space="preserve"> on Euroopa Liidu programm, mis toetab </w:t>
      </w:r>
      <w:r>
        <w:rPr>
          <w:rFonts w:ascii="Arial" w:hAnsi="Arial" w:cs="Arial"/>
          <w:color w:val="000000"/>
          <w:sz w:val="20"/>
          <w:szCs w:val="20"/>
          <w:lang w:val="et-EE"/>
        </w:rPr>
        <w:t xml:space="preserve">kultuuri ja loometegevust, aidates nendel sektoritel rohkem panustada töökohtade loomisesse ja arengusse. Oma 1,46 miljardi </w:t>
      </w:r>
      <w:proofErr w:type="spellStart"/>
      <w:r>
        <w:rPr>
          <w:rFonts w:ascii="Arial" w:hAnsi="Arial" w:cs="Arial"/>
          <w:color w:val="000000"/>
          <w:sz w:val="20"/>
          <w:szCs w:val="20"/>
          <w:lang w:val="et-EE"/>
        </w:rPr>
        <w:t>eurose</w:t>
      </w:r>
      <w:proofErr w:type="spellEnd"/>
      <w:r>
        <w:rPr>
          <w:rFonts w:ascii="Arial" w:hAnsi="Arial" w:cs="Arial"/>
          <w:color w:val="000000"/>
          <w:sz w:val="20"/>
          <w:szCs w:val="20"/>
          <w:lang w:val="et-EE"/>
        </w:rPr>
        <w:t xml:space="preserve"> eelarvega aastateks 2014 – 2020 toet</w:t>
      </w:r>
      <w:r w:rsidR="00732002">
        <w:rPr>
          <w:rFonts w:ascii="Arial" w:hAnsi="Arial" w:cs="Arial"/>
          <w:color w:val="000000"/>
          <w:sz w:val="20"/>
          <w:szCs w:val="20"/>
          <w:lang w:val="et-EE"/>
        </w:rPr>
        <w:t>ab programm organisatsioone, mis</w:t>
      </w:r>
      <w:r>
        <w:rPr>
          <w:rFonts w:ascii="Arial" w:hAnsi="Arial" w:cs="Arial"/>
          <w:color w:val="000000"/>
          <w:sz w:val="20"/>
          <w:szCs w:val="20"/>
          <w:lang w:val="et-EE"/>
        </w:rPr>
        <w:t xml:space="preserve"> tegutsevad muinsuskaitse ja kultuuripärandi, kujutavate kunstide, etenduskunstide, kirjastuse, filmi, TV, muusik</w:t>
      </w:r>
      <w:r w:rsidR="00732002">
        <w:rPr>
          <w:rFonts w:ascii="Arial" w:hAnsi="Arial" w:cs="Arial"/>
          <w:color w:val="000000"/>
          <w:sz w:val="20"/>
          <w:szCs w:val="20"/>
          <w:lang w:val="et-EE"/>
        </w:rPr>
        <w:t>a ja videomängude valdkonnas ning samuti kümneid tuhandeid kunstnikke ning kultuuri ja audiovisuaalse valdkonna professionaale.</w:t>
      </w:r>
    </w:p>
    <w:p w:rsidR="00CE555A" w:rsidRPr="0067076E" w:rsidRDefault="00CE555A" w:rsidP="00AC0063">
      <w:pPr>
        <w:spacing w:after="0" w:line="240" w:lineRule="auto"/>
        <w:jc w:val="both"/>
        <w:rPr>
          <w:rFonts w:ascii="Arial" w:hAnsi="Arial" w:cs="Arial"/>
          <w:b/>
          <w:color w:val="000000"/>
          <w:szCs w:val="22"/>
          <w:lang w:val="en-GB"/>
        </w:rPr>
      </w:pPr>
    </w:p>
    <w:p w:rsidR="00732002" w:rsidRDefault="000D7948" w:rsidP="00AC0063">
      <w:pPr>
        <w:spacing w:after="0" w:line="264" w:lineRule="auto"/>
        <w:jc w:val="both"/>
        <w:rPr>
          <w:rFonts w:ascii="Arial" w:hAnsi="Arial" w:cs="Arial"/>
          <w:b/>
          <w:sz w:val="20"/>
          <w:szCs w:val="20"/>
          <w:lang w:val="en-GB"/>
        </w:rPr>
      </w:pPr>
      <w:hyperlink r:id="rId17" w:history="1">
        <w:r w:rsidR="009E5647" w:rsidRPr="00EC2E2E">
          <w:rPr>
            <w:rStyle w:val="Hperlink"/>
            <w:rFonts w:ascii="Arial" w:hAnsi="Arial" w:cs="Arial"/>
            <w:b/>
            <w:sz w:val="20"/>
            <w:szCs w:val="20"/>
            <w:lang w:val="en-GB"/>
          </w:rPr>
          <w:t>Estonian</w:t>
        </w:r>
        <w:r w:rsidR="000D24AC" w:rsidRPr="00EC2E2E">
          <w:rPr>
            <w:rStyle w:val="Hperlink"/>
            <w:rFonts w:ascii="Arial" w:hAnsi="Arial" w:cs="Arial"/>
            <w:b/>
            <w:sz w:val="20"/>
            <w:szCs w:val="20"/>
            <w:lang w:val="en-GB"/>
          </w:rPr>
          <w:t xml:space="preserve"> Heritage Society</w:t>
        </w:r>
      </w:hyperlink>
      <w:r w:rsidR="000D24AC" w:rsidRPr="0067076E">
        <w:rPr>
          <w:rFonts w:ascii="Arial" w:hAnsi="Arial" w:cs="Arial"/>
          <w:b/>
          <w:sz w:val="20"/>
          <w:szCs w:val="20"/>
          <w:lang w:val="en-GB"/>
        </w:rPr>
        <w:t xml:space="preserve"> </w:t>
      </w:r>
    </w:p>
    <w:p w:rsidR="00732002" w:rsidRPr="00732002" w:rsidRDefault="00732002" w:rsidP="00AC0063">
      <w:pPr>
        <w:spacing w:after="0" w:line="264" w:lineRule="auto"/>
        <w:jc w:val="both"/>
        <w:rPr>
          <w:rFonts w:ascii="Arial" w:hAnsi="Arial" w:cs="Arial"/>
          <w:sz w:val="20"/>
          <w:szCs w:val="20"/>
          <w:lang w:val="et-EE"/>
        </w:rPr>
      </w:pPr>
      <w:r w:rsidRPr="00732002">
        <w:rPr>
          <w:rFonts w:ascii="Arial" w:hAnsi="Arial" w:cs="Arial"/>
          <w:b/>
          <w:sz w:val="20"/>
          <w:szCs w:val="20"/>
          <w:lang w:val="et-EE"/>
        </w:rPr>
        <w:t xml:space="preserve">Eesti Muinsuskaitse Selts </w:t>
      </w:r>
      <w:r w:rsidRPr="00732002">
        <w:rPr>
          <w:rFonts w:ascii="Arial" w:hAnsi="Arial" w:cs="Arial"/>
          <w:sz w:val="20"/>
          <w:szCs w:val="20"/>
          <w:lang w:val="et-EE"/>
        </w:rPr>
        <w:t xml:space="preserve">tegutseb </w:t>
      </w:r>
      <w:r>
        <w:rPr>
          <w:rFonts w:ascii="Arial" w:hAnsi="Arial" w:cs="Arial"/>
          <w:sz w:val="20"/>
          <w:szCs w:val="20"/>
          <w:lang w:val="et-EE"/>
        </w:rPr>
        <w:t>ajaloo- ja kultuuripärandi kaitsel Eestis ning</w:t>
      </w:r>
      <w:r w:rsidR="00AD6064">
        <w:rPr>
          <w:rFonts w:ascii="Arial" w:hAnsi="Arial" w:cs="Arial"/>
          <w:sz w:val="20"/>
          <w:szCs w:val="20"/>
          <w:lang w:val="et-EE"/>
        </w:rPr>
        <w:t xml:space="preserve"> muinsuskaitse katusorganisatsioonina kaasab oma tegevusse mitmeid seltse ning üksikisikuid, tugevdades seeläbi kodanike vastutust kultuuri- ja ajaloopärandi säilimise eest ning osavõttu muinsuskaitseliikumisest.</w:t>
      </w:r>
    </w:p>
    <w:p w:rsidR="00FF63CF" w:rsidRDefault="00FF63CF" w:rsidP="00AC0063">
      <w:pPr>
        <w:spacing w:after="0" w:line="264" w:lineRule="auto"/>
        <w:jc w:val="both"/>
        <w:rPr>
          <w:rFonts w:ascii="Arial" w:hAnsi="Arial" w:cs="Arial"/>
          <w:sz w:val="20"/>
          <w:szCs w:val="20"/>
          <w:lang w:val="en-GB"/>
        </w:rPr>
      </w:pPr>
    </w:p>
    <w:tbl>
      <w:tblPr>
        <w:tblW w:w="11775" w:type="dxa"/>
        <w:tblInd w:w="108" w:type="dxa"/>
        <w:tblLook w:val="00A0"/>
      </w:tblPr>
      <w:tblGrid>
        <w:gridCol w:w="4770"/>
        <w:gridCol w:w="7005"/>
      </w:tblGrid>
      <w:tr w:rsidR="00F01F28" w:rsidRPr="0067076E" w:rsidTr="00FF63CF">
        <w:tc>
          <w:tcPr>
            <w:tcW w:w="4770" w:type="dxa"/>
          </w:tcPr>
          <w:p w:rsidR="00FF63CF" w:rsidRDefault="00FF63CF" w:rsidP="00BB3803">
            <w:pPr>
              <w:spacing w:after="0" w:line="240" w:lineRule="auto"/>
              <w:ind w:left="-108"/>
              <w:jc w:val="both"/>
              <w:rPr>
                <w:rFonts w:ascii="Arial" w:hAnsi="Arial" w:cs="Arial"/>
                <w:b/>
                <w:color w:val="000000"/>
                <w:sz w:val="20"/>
                <w:szCs w:val="20"/>
                <w:lang w:val="en-GB"/>
              </w:rPr>
            </w:pPr>
          </w:p>
          <w:p w:rsidR="00F01F28" w:rsidRPr="00EC2E2E" w:rsidRDefault="00F01F28" w:rsidP="00BB3803">
            <w:pPr>
              <w:spacing w:after="0" w:line="240" w:lineRule="auto"/>
              <w:ind w:left="-108"/>
              <w:jc w:val="both"/>
              <w:rPr>
                <w:rFonts w:ascii="Arial" w:hAnsi="Arial" w:cs="Arial"/>
                <w:b/>
                <w:color w:val="000000"/>
                <w:sz w:val="20"/>
                <w:szCs w:val="20"/>
                <w:lang w:val="en-GB"/>
              </w:rPr>
            </w:pPr>
            <w:r w:rsidRPr="00EC2E2E">
              <w:rPr>
                <w:rFonts w:ascii="Arial" w:hAnsi="Arial" w:cs="Arial"/>
                <w:b/>
                <w:color w:val="000000"/>
                <w:sz w:val="20"/>
                <w:szCs w:val="20"/>
                <w:lang w:val="en-GB"/>
              </w:rPr>
              <w:t xml:space="preserve">PRESS CONTACTS </w:t>
            </w:r>
          </w:p>
          <w:p w:rsidR="0094120E" w:rsidRDefault="0094120E" w:rsidP="0094120E">
            <w:pPr>
              <w:spacing w:after="0" w:line="240" w:lineRule="auto"/>
              <w:jc w:val="both"/>
              <w:rPr>
                <w:rFonts w:ascii="Arial" w:hAnsi="Arial" w:cs="Arial"/>
                <w:b/>
                <w:bCs/>
                <w:color w:val="000000"/>
                <w:sz w:val="20"/>
                <w:szCs w:val="20"/>
                <w:lang w:val="en-GB"/>
              </w:rPr>
            </w:pPr>
          </w:p>
          <w:p w:rsidR="00F01F28" w:rsidRPr="00B82CAA" w:rsidRDefault="00F01F28" w:rsidP="00BB3803">
            <w:pPr>
              <w:spacing w:after="0" w:line="240" w:lineRule="auto"/>
              <w:ind w:left="-108"/>
              <w:jc w:val="both"/>
              <w:rPr>
                <w:rStyle w:val="Tugev"/>
                <w:rFonts w:ascii="Arial" w:hAnsi="Arial" w:cs="Arial"/>
                <w:b w:val="0"/>
                <w:color w:val="000000"/>
                <w:sz w:val="20"/>
                <w:szCs w:val="20"/>
                <w:lang w:val="en-GB"/>
              </w:rPr>
            </w:pPr>
            <w:r w:rsidRPr="00EC2E2E">
              <w:rPr>
                <w:rFonts w:ascii="Arial" w:hAnsi="Arial" w:cs="Arial"/>
                <w:b/>
                <w:bCs/>
                <w:color w:val="000000"/>
                <w:sz w:val="20"/>
                <w:szCs w:val="20"/>
                <w:lang w:val="en-GB"/>
              </w:rPr>
              <w:t>Estonian Heritage Society</w:t>
            </w:r>
          </w:p>
          <w:p w:rsidR="00F01F28" w:rsidRPr="00B82CAA" w:rsidRDefault="00F21255" w:rsidP="00BB3803">
            <w:pPr>
              <w:spacing w:after="0" w:line="240" w:lineRule="auto"/>
              <w:ind w:left="-108"/>
              <w:jc w:val="both"/>
              <w:rPr>
                <w:rFonts w:ascii="Arial" w:hAnsi="Arial" w:cs="Arial"/>
                <w:b/>
                <w:color w:val="000000"/>
                <w:sz w:val="20"/>
                <w:szCs w:val="20"/>
                <w:lang w:val="en-GB"/>
              </w:rPr>
            </w:pPr>
            <w:r>
              <w:rPr>
                <w:rStyle w:val="Tugev"/>
                <w:rFonts w:ascii="Arial" w:hAnsi="Arial" w:cs="Arial"/>
                <w:b w:val="0"/>
                <w:color w:val="000000"/>
                <w:sz w:val="20"/>
                <w:szCs w:val="20"/>
                <w:lang w:val="en-GB"/>
              </w:rPr>
              <w:t>Helle Solnask, Vice-</w:t>
            </w:r>
            <w:r w:rsidR="00F01F28" w:rsidRPr="00B82CAA">
              <w:rPr>
                <w:rStyle w:val="Tugev"/>
                <w:rFonts w:ascii="Arial" w:hAnsi="Arial" w:cs="Arial"/>
                <w:b w:val="0"/>
                <w:color w:val="000000"/>
                <w:sz w:val="20"/>
                <w:szCs w:val="20"/>
                <w:lang w:val="en-GB"/>
              </w:rPr>
              <w:t>Chair</w:t>
            </w:r>
          </w:p>
          <w:p w:rsidR="00F01F28" w:rsidRPr="00EC2E2E" w:rsidRDefault="00F01F28" w:rsidP="00BB3803">
            <w:pPr>
              <w:spacing w:after="0" w:line="240" w:lineRule="auto"/>
              <w:ind w:left="-108"/>
              <w:jc w:val="both"/>
              <w:rPr>
                <w:rStyle w:val="gi"/>
                <w:rFonts w:ascii="Arial" w:hAnsi="Arial" w:cs="Arial"/>
                <w:color w:val="000000"/>
                <w:sz w:val="20"/>
                <w:szCs w:val="20"/>
                <w:lang w:val="fr-BE"/>
              </w:rPr>
            </w:pPr>
            <w:r w:rsidRPr="00EC2E2E">
              <w:rPr>
                <w:rFonts w:ascii="Arial" w:hAnsi="Arial" w:cs="Arial"/>
                <w:color w:val="000000"/>
                <w:sz w:val="20"/>
                <w:szCs w:val="20"/>
                <w:lang w:val="fr-BE"/>
              </w:rPr>
              <w:t>E</w:t>
            </w:r>
            <w:r w:rsidR="00C95176">
              <w:rPr>
                <w:rFonts w:ascii="Arial" w:hAnsi="Arial" w:cs="Arial"/>
                <w:color w:val="000000"/>
                <w:sz w:val="20"/>
                <w:szCs w:val="20"/>
                <w:lang w:val="fr-BE"/>
              </w:rPr>
              <w:t>.</w:t>
            </w:r>
            <w:r w:rsidRPr="00EC2E2E">
              <w:rPr>
                <w:rFonts w:ascii="Arial" w:hAnsi="Arial" w:cs="Arial"/>
                <w:color w:val="000000"/>
                <w:sz w:val="20"/>
                <w:szCs w:val="20"/>
                <w:lang w:val="fr-BE"/>
              </w:rPr>
              <w:t xml:space="preserve"> helle@muinsuskaitse.ee</w:t>
            </w:r>
          </w:p>
          <w:p w:rsidR="00491E90" w:rsidRDefault="00F01F28" w:rsidP="00BB3803">
            <w:pPr>
              <w:spacing w:after="0" w:line="240" w:lineRule="auto"/>
              <w:ind w:left="-108"/>
              <w:jc w:val="both"/>
              <w:rPr>
                <w:rFonts w:ascii="Arial" w:hAnsi="Arial" w:cs="Arial"/>
                <w:sz w:val="20"/>
                <w:szCs w:val="20"/>
                <w:lang w:val="fr-BE"/>
              </w:rPr>
            </w:pPr>
            <w:r w:rsidRPr="00EC2E2E">
              <w:rPr>
                <w:rStyle w:val="gi"/>
                <w:rFonts w:ascii="Arial" w:hAnsi="Arial" w:cs="Arial"/>
                <w:sz w:val="20"/>
                <w:szCs w:val="20"/>
                <w:lang w:val="fr-BE"/>
              </w:rPr>
              <w:t>T</w:t>
            </w:r>
            <w:r w:rsidR="00C95176">
              <w:rPr>
                <w:rStyle w:val="gi"/>
                <w:rFonts w:ascii="Arial" w:hAnsi="Arial" w:cs="Arial"/>
                <w:sz w:val="20"/>
                <w:szCs w:val="20"/>
                <w:lang w:val="fr-BE"/>
              </w:rPr>
              <w:t>.</w:t>
            </w:r>
            <w:r w:rsidRPr="00EC2E2E">
              <w:rPr>
                <w:rStyle w:val="gi"/>
                <w:rFonts w:ascii="Arial" w:hAnsi="Arial" w:cs="Arial"/>
                <w:sz w:val="20"/>
                <w:szCs w:val="20"/>
                <w:lang w:val="fr-BE"/>
              </w:rPr>
              <w:t xml:space="preserve"> + 372 </w:t>
            </w:r>
            <w:r w:rsidRPr="00EC2E2E">
              <w:rPr>
                <w:rFonts w:ascii="Arial" w:hAnsi="Arial" w:cs="Arial"/>
                <w:sz w:val="20"/>
                <w:szCs w:val="20"/>
                <w:lang w:val="fr-BE"/>
              </w:rPr>
              <w:t>6412 522</w:t>
            </w:r>
          </w:p>
          <w:p w:rsidR="00F01F28" w:rsidRPr="00EC2E2E" w:rsidRDefault="00F01F28" w:rsidP="00BB3803">
            <w:pPr>
              <w:spacing w:after="0" w:line="240" w:lineRule="auto"/>
              <w:ind w:left="-108"/>
              <w:jc w:val="both"/>
              <w:rPr>
                <w:rStyle w:val="gi"/>
                <w:rFonts w:ascii="Arial" w:hAnsi="Arial" w:cs="Arial"/>
                <w:b/>
                <w:sz w:val="20"/>
                <w:szCs w:val="20"/>
                <w:lang w:val="fr-BE"/>
              </w:rPr>
            </w:pPr>
            <w:r w:rsidRPr="00EC2E2E">
              <w:rPr>
                <w:rStyle w:val="gi"/>
                <w:rFonts w:ascii="Arial" w:hAnsi="Arial" w:cs="Arial"/>
                <w:sz w:val="20"/>
                <w:szCs w:val="20"/>
                <w:lang w:val="fr-BE"/>
              </w:rPr>
              <w:t>M</w:t>
            </w:r>
            <w:r w:rsidR="00C95176">
              <w:rPr>
                <w:rStyle w:val="gi"/>
                <w:rFonts w:ascii="Arial" w:hAnsi="Arial" w:cs="Arial"/>
                <w:sz w:val="20"/>
                <w:szCs w:val="20"/>
                <w:lang w:val="fr-BE"/>
              </w:rPr>
              <w:t xml:space="preserve">. </w:t>
            </w:r>
            <w:r w:rsidRPr="00EC2E2E">
              <w:rPr>
                <w:rStyle w:val="gi"/>
                <w:rFonts w:ascii="Arial" w:hAnsi="Arial" w:cs="Arial"/>
                <w:sz w:val="20"/>
                <w:szCs w:val="20"/>
                <w:lang w:val="fr-BE"/>
              </w:rPr>
              <w:t>+ 372 53 49 43 04</w:t>
            </w:r>
          </w:p>
          <w:p w:rsidR="0094120E" w:rsidRDefault="0094120E" w:rsidP="00BB3803">
            <w:pPr>
              <w:spacing w:after="0" w:line="240" w:lineRule="auto"/>
              <w:ind w:left="-108"/>
              <w:jc w:val="both"/>
              <w:rPr>
                <w:rFonts w:ascii="Arial" w:hAnsi="Arial" w:cs="Arial"/>
                <w:b/>
                <w:sz w:val="20"/>
                <w:szCs w:val="20"/>
                <w:lang w:val="fr-BE" w:eastAsia="en-US"/>
              </w:rPr>
            </w:pPr>
          </w:p>
          <w:p w:rsidR="00F01F28" w:rsidRPr="00EC2E2E" w:rsidRDefault="00F01F28" w:rsidP="00BB3803">
            <w:pPr>
              <w:spacing w:after="0" w:line="240" w:lineRule="auto"/>
              <w:ind w:left="-108"/>
              <w:jc w:val="both"/>
              <w:rPr>
                <w:rFonts w:ascii="Arial" w:hAnsi="Arial" w:cs="Arial"/>
                <w:b/>
                <w:sz w:val="20"/>
                <w:szCs w:val="20"/>
                <w:lang w:val="fr-BE" w:eastAsia="en-US"/>
              </w:rPr>
            </w:pPr>
            <w:r w:rsidRPr="00EC2E2E">
              <w:rPr>
                <w:rFonts w:ascii="Arial" w:hAnsi="Arial" w:cs="Arial"/>
                <w:b/>
                <w:sz w:val="20"/>
                <w:szCs w:val="20"/>
                <w:lang w:val="fr-BE" w:eastAsia="en-US"/>
              </w:rPr>
              <w:t>Europa Nostra</w:t>
            </w:r>
          </w:p>
          <w:p w:rsidR="00F01F28" w:rsidRPr="00EA6223" w:rsidRDefault="00F01F28" w:rsidP="00BB3803">
            <w:pPr>
              <w:spacing w:after="0" w:line="240" w:lineRule="auto"/>
              <w:ind w:left="-108"/>
              <w:jc w:val="both"/>
              <w:rPr>
                <w:rFonts w:ascii="Arial" w:hAnsi="Arial" w:cs="Arial"/>
                <w:sz w:val="20"/>
                <w:szCs w:val="20"/>
                <w:lang w:val="pt-PT" w:eastAsia="en-US"/>
              </w:rPr>
            </w:pPr>
            <w:r w:rsidRPr="00EA6223">
              <w:rPr>
                <w:rFonts w:ascii="Arial" w:hAnsi="Arial" w:cs="Arial"/>
                <w:sz w:val="20"/>
                <w:szCs w:val="20"/>
                <w:lang w:val="pt-PT" w:eastAsia="en-US"/>
              </w:rPr>
              <w:t xml:space="preserve">Joana Pinheiro, Communications </w:t>
            </w:r>
            <w:r w:rsidR="00C95176">
              <w:rPr>
                <w:rFonts w:ascii="Arial" w:hAnsi="Arial" w:cs="Arial"/>
                <w:sz w:val="20"/>
                <w:szCs w:val="20"/>
                <w:lang w:val="pt-PT" w:eastAsia="en-US"/>
              </w:rPr>
              <w:t>Coordinator</w:t>
            </w:r>
          </w:p>
          <w:p w:rsidR="00F01F28" w:rsidRPr="00EA6223" w:rsidRDefault="00F01F28" w:rsidP="00BB3803">
            <w:pPr>
              <w:spacing w:after="0" w:line="240" w:lineRule="auto"/>
              <w:ind w:left="-108"/>
              <w:jc w:val="both"/>
              <w:rPr>
                <w:rFonts w:ascii="Arial" w:hAnsi="Arial" w:cs="Arial"/>
                <w:sz w:val="20"/>
                <w:szCs w:val="20"/>
                <w:lang w:val="pt-PT" w:eastAsia="en-US"/>
              </w:rPr>
            </w:pPr>
            <w:r w:rsidRPr="00EA6223">
              <w:rPr>
                <w:rFonts w:ascii="Arial" w:hAnsi="Arial" w:cs="Arial"/>
                <w:sz w:val="20"/>
                <w:szCs w:val="20"/>
                <w:lang w:val="pt-PT"/>
              </w:rPr>
              <w:t xml:space="preserve">E. </w:t>
            </w:r>
            <w:hyperlink r:id="rId18" w:history="1">
              <w:r w:rsidRPr="00693B92">
                <w:rPr>
                  <w:rFonts w:ascii="Arial" w:hAnsi="Arial" w:cs="Arial"/>
                  <w:sz w:val="20"/>
                  <w:szCs w:val="20"/>
                  <w:lang w:val="pt-PT" w:eastAsia="en-US"/>
                </w:rPr>
                <w:t>jp@europanostra.org</w:t>
              </w:r>
            </w:hyperlink>
          </w:p>
          <w:p w:rsidR="00491E90" w:rsidRDefault="00F01F28" w:rsidP="00FF63CF">
            <w:pPr>
              <w:spacing w:after="0" w:line="240" w:lineRule="auto"/>
              <w:ind w:left="-108"/>
              <w:jc w:val="both"/>
              <w:rPr>
                <w:rFonts w:ascii="Arial" w:hAnsi="Arial" w:cs="Arial"/>
                <w:bCs/>
                <w:smallCaps/>
                <w:noProof/>
                <w:sz w:val="20"/>
                <w:szCs w:val="20"/>
                <w:lang w:val="pt-PT"/>
              </w:rPr>
            </w:pPr>
            <w:r w:rsidRPr="00EA6223">
              <w:rPr>
                <w:rFonts w:ascii="Arial" w:hAnsi="Arial" w:cs="Arial"/>
                <w:sz w:val="20"/>
                <w:szCs w:val="20"/>
                <w:lang w:val="pt-PT"/>
              </w:rPr>
              <w:t>T. +</w:t>
            </w:r>
            <w:r w:rsidRPr="00EA6223">
              <w:rPr>
                <w:rFonts w:ascii="Arial" w:hAnsi="Arial" w:cs="Arial"/>
                <w:bCs/>
                <w:smallCaps/>
                <w:noProof/>
                <w:sz w:val="20"/>
                <w:szCs w:val="20"/>
                <w:lang w:val="pt-PT"/>
              </w:rPr>
              <w:t>31 70 302 40 55</w:t>
            </w:r>
            <w:r w:rsidR="00491E90">
              <w:rPr>
                <w:rFonts w:ascii="Arial" w:hAnsi="Arial" w:cs="Arial"/>
                <w:bCs/>
                <w:smallCaps/>
                <w:noProof/>
                <w:sz w:val="20"/>
                <w:szCs w:val="20"/>
                <w:lang w:val="pt-PT"/>
              </w:rPr>
              <w:t>,</w:t>
            </w:r>
          </w:p>
          <w:p w:rsidR="00F01F28" w:rsidRPr="00FF63CF" w:rsidRDefault="00F21255" w:rsidP="00FF63CF">
            <w:pPr>
              <w:spacing w:after="0" w:line="240" w:lineRule="auto"/>
              <w:ind w:left="-108"/>
              <w:jc w:val="both"/>
              <w:rPr>
                <w:rFonts w:ascii="Arial" w:hAnsi="Arial" w:cs="Arial"/>
                <w:bCs/>
                <w:smallCaps/>
                <w:noProof/>
                <w:sz w:val="20"/>
                <w:szCs w:val="20"/>
                <w:lang w:val="pt-PT"/>
              </w:rPr>
            </w:pPr>
            <w:r>
              <w:rPr>
                <w:rFonts w:ascii="Arial" w:hAnsi="Arial" w:cs="Arial"/>
                <w:bCs/>
                <w:smallCaps/>
                <w:noProof/>
                <w:sz w:val="20"/>
                <w:szCs w:val="20"/>
                <w:lang w:val="pt-PT"/>
              </w:rPr>
              <w:t>M. +31 6 34 36 59 85</w:t>
            </w:r>
          </w:p>
        </w:tc>
        <w:tc>
          <w:tcPr>
            <w:tcW w:w="7005" w:type="dxa"/>
          </w:tcPr>
          <w:p w:rsidR="00F01F28" w:rsidRPr="00EA6223" w:rsidRDefault="00F01F28" w:rsidP="00BB3803">
            <w:pPr>
              <w:spacing w:after="0" w:line="240" w:lineRule="auto"/>
              <w:ind w:left="540"/>
              <w:jc w:val="both"/>
              <w:rPr>
                <w:rFonts w:ascii="Arial" w:hAnsi="Arial" w:cs="Arial"/>
                <w:b/>
                <w:sz w:val="20"/>
                <w:szCs w:val="20"/>
                <w:lang w:val="pt-PT"/>
              </w:rPr>
            </w:pPr>
          </w:p>
          <w:p w:rsidR="00F01F28" w:rsidRPr="00EC2E2E" w:rsidRDefault="00F01F28" w:rsidP="00BB3803">
            <w:pPr>
              <w:spacing w:after="0" w:line="240" w:lineRule="auto"/>
              <w:ind w:left="540"/>
              <w:jc w:val="both"/>
              <w:rPr>
                <w:rFonts w:ascii="Arial" w:hAnsi="Arial" w:cs="Arial"/>
                <w:b/>
                <w:sz w:val="20"/>
                <w:szCs w:val="20"/>
                <w:lang w:val="en-GB"/>
              </w:rPr>
            </w:pPr>
            <w:r w:rsidRPr="00EC2E2E">
              <w:rPr>
                <w:rFonts w:ascii="Arial" w:hAnsi="Arial" w:cs="Arial"/>
                <w:b/>
                <w:sz w:val="20"/>
                <w:szCs w:val="20"/>
                <w:lang w:val="en-GB"/>
              </w:rPr>
              <w:t>TO FIND OUT MORE</w:t>
            </w:r>
          </w:p>
          <w:p w:rsidR="00F01F28" w:rsidRPr="00EC2E2E" w:rsidRDefault="00F01F28" w:rsidP="00BB3803">
            <w:pPr>
              <w:spacing w:after="0" w:line="240" w:lineRule="auto"/>
              <w:ind w:left="540"/>
              <w:jc w:val="both"/>
              <w:rPr>
                <w:rFonts w:ascii="Arial" w:hAnsi="Arial" w:cs="Arial"/>
                <w:sz w:val="20"/>
                <w:szCs w:val="20"/>
                <w:lang w:val="en-GB"/>
              </w:rPr>
            </w:pPr>
          </w:p>
          <w:p w:rsidR="00F01F28" w:rsidRPr="0094120E" w:rsidRDefault="000D7948" w:rsidP="00BB3803">
            <w:pPr>
              <w:spacing w:after="0" w:line="240" w:lineRule="auto"/>
              <w:ind w:left="540"/>
              <w:jc w:val="both"/>
              <w:rPr>
                <w:rFonts w:ascii="Arial" w:hAnsi="Arial" w:cs="Arial"/>
                <w:sz w:val="20"/>
                <w:szCs w:val="20"/>
                <w:lang w:val="en-GB"/>
              </w:rPr>
            </w:pPr>
            <w:hyperlink r:id="rId19" w:history="1">
              <w:r w:rsidR="00F01F28" w:rsidRPr="0094120E">
                <w:rPr>
                  <w:rStyle w:val="Hperlink"/>
                  <w:rFonts w:ascii="Arial" w:hAnsi="Arial" w:cs="Arial"/>
                  <w:sz w:val="20"/>
                  <w:szCs w:val="20"/>
                  <w:lang w:val="en-GB"/>
                </w:rPr>
                <w:t>www.muinsuskaitse.ee</w:t>
              </w:r>
            </w:hyperlink>
          </w:p>
          <w:p w:rsidR="00F01F28" w:rsidRPr="0094120E" w:rsidRDefault="00F01F28" w:rsidP="00BB3803">
            <w:pPr>
              <w:spacing w:after="0" w:line="240" w:lineRule="auto"/>
              <w:ind w:left="540"/>
              <w:jc w:val="both"/>
              <w:rPr>
                <w:rFonts w:ascii="Arial" w:hAnsi="Arial" w:cs="Arial"/>
                <w:sz w:val="20"/>
                <w:szCs w:val="20"/>
                <w:lang w:val="en-GB"/>
              </w:rPr>
            </w:pPr>
          </w:p>
          <w:p w:rsidR="00F01F28" w:rsidRPr="0094120E" w:rsidRDefault="00F01F28" w:rsidP="00BB3803">
            <w:pPr>
              <w:spacing w:after="0" w:line="240" w:lineRule="auto"/>
              <w:ind w:left="540"/>
              <w:jc w:val="both"/>
              <w:rPr>
                <w:rFonts w:ascii="Arial" w:hAnsi="Arial" w:cs="Arial"/>
                <w:sz w:val="20"/>
                <w:szCs w:val="20"/>
                <w:lang w:val="en-GB"/>
              </w:rPr>
            </w:pPr>
          </w:p>
          <w:p w:rsidR="00491E90" w:rsidRDefault="00491E90" w:rsidP="00BB3803">
            <w:pPr>
              <w:spacing w:after="0" w:line="240" w:lineRule="auto"/>
              <w:ind w:left="540"/>
              <w:jc w:val="both"/>
              <w:rPr>
                <w:rFonts w:ascii="Arial" w:hAnsi="Arial" w:cs="Arial"/>
                <w:b/>
                <w:sz w:val="20"/>
                <w:szCs w:val="20"/>
              </w:rPr>
            </w:pPr>
          </w:p>
          <w:p w:rsidR="00491E90" w:rsidRDefault="00491E90" w:rsidP="00BB3803">
            <w:pPr>
              <w:spacing w:after="0" w:line="240" w:lineRule="auto"/>
              <w:ind w:left="540"/>
              <w:jc w:val="both"/>
              <w:rPr>
                <w:rFonts w:ascii="Arial" w:hAnsi="Arial" w:cs="Arial"/>
                <w:b/>
                <w:sz w:val="20"/>
                <w:szCs w:val="20"/>
              </w:rPr>
            </w:pPr>
          </w:p>
          <w:p w:rsidR="00491E90" w:rsidRDefault="00491E90" w:rsidP="00BB3803">
            <w:pPr>
              <w:spacing w:after="0" w:line="240" w:lineRule="auto"/>
              <w:ind w:left="540"/>
              <w:jc w:val="both"/>
              <w:rPr>
                <w:rFonts w:ascii="Arial" w:hAnsi="Arial" w:cs="Arial"/>
                <w:b/>
                <w:sz w:val="20"/>
                <w:szCs w:val="20"/>
              </w:rPr>
            </w:pPr>
          </w:p>
          <w:p w:rsidR="00F21255" w:rsidRPr="0094120E" w:rsidRDefault="000D7948" w:rsidP="00BB3803">
            <w:pPr>
              <w:spacing w:after="0" w:line="240" w:lineRule="auto"/>
              <w:ind w:left="540"/>
              <w:jc w:val="both"/>
              <w:rPr>
                <w:rFonts w:ascii="Arial" w:hAnsi="Arial" w:cs="Arial"/>
                <w:sz w:val="20"/>
                <w:szCs w:val="20"/>
              </w:rPr>
            </w:pPr>
            <w:hyperlink r:id="rId20" w:history="1">
              <w:r w:rsidR="00F21255" w:rsidRPr="00491E90">
                <w:rPr>
                  <w:rStyle w:val="Hperlink"/>
                  <w:rFonts w:ascii="Arial" w:hAnsi="Arial" w:cs="Arial"/>
                  <w:b/>
                  <w:sz w:val="20"/>
                  <w:szCs w:val="20"/>
                </w:rPr>
                <w:t>Photos</w:t>
              </w:r>
            </w:hyperlink>
            <w:r w:rsidR="00491E90">
              <w:rPr>
                <w:rFonts w:ascii="Arial" w:hAnsi="Arial" w:cs="Arial"/>
                <w:sz w:val="20"/>
                <w:szCs w:val="20"/>
              </w:rPr>
              <w:t xml:space="preserve"> in high resolution</w:t>
            </w:r>
            <w:r w:rsidR="00F21255" w:rsidRPr="0094120E">
              <w:rPr>
                <w:rFonts w:ascii="Arial" w:hAnsi="Arial" w:cs="Arial"/>
                <w:sz w:val="20"/>
                <w:szCs w:val="20"/>
              </w:rPr>
              <w:t xml:space="preserve"> of the mission</w:t>
            </w:r>
          </w:p>
          <w:p w:rsidR="00F21255" w:rsidRPr="0094120E" w:rsidRDefault="000D7948" w:rsidP="00BB3803">
            <w:pPr>
              <w:spacing w:after="0" w:line="240" w:lineRule="auto"/>
              <w:ind w:left="540"/>
              <w:jc w:val="both"/>
              <w:rPr>
                <w:rFonts w:ascii="Arial" w:hAnsi="Arial" w:cs="Arial"/>
                <w:sz w:val="20"/>
                <w:szCs w:val="20"/>
              </w:rPr>
            </w:pPr>
            <w:hyperlink r:id="rId21" w:history="1">
              <w:r w:rsidR="00F21255" w:rsidRPr="00491E90">
                <w:rPr>
                  <w:rStyle w:val="Hperlink"/>
                  <w:rFonts w:ascii="Arial" w:hAnsi="Arial" w:cs="Arial"/>
                  <w:b/>
                  <w:sz w:val="20"/>
                  <w:szCs w:val="20"/>
                </w:rPr>
                <w:t>Photos</w:t>
              </w:r>
            </w:hyperlink>
            <w:r w:rsidR="00F21255" w:rsidRPr="0094120E">
              <w:rPr>
                <w:rFonts w:ascii="Arial" w:hAnsi="Arial" w:cs="Arial"/>
                <w:sz w:val="20"/>
                <w:szCs w:val="20"/>
              </w:rPr>
              <w:t xml:space="preserve"> </w:t>
            </w:r>
            <w:r w:rsidR="00491E90">
              <w:rPr>
                <w:rFonts w:ascii="Arial" w:hAnsi="Arial" w:cs="Arial"/>
                <w:sz w:val="20"/>
                <w:szCs w:val="20"/>
              </w:rPr>
              <w:t>in high resolution</w:t>
            </w:r>
            <w:r w:rsidR="00491E90" w:rsidRPr="0094120E">
              <w:rPr>
                <w:rFonts w:ascii="Arial" w:hAnsi="Arial" w:cs="Arial"/>
                <w:sz w:val="20"/>
                <w:szCs w:val="20"/>
              </w:rPr>
              <w:t xml:space="preserve"> </w:t>
            </w:r>
            <w:r w:rsidR="00F21255" w:rsidRPr="0094120E">
              <w:rPr>
                <w:rFonts w:ascii="Arial" w:hAnsi="Arial" w:cs="Arial"/>
                <w:sz w:val="20"/>
                <w:szCs w:val="20"/>
              </w:rPr>
              <w:t>of Patarei Sea Fortress</w:t>
            </w:r>
          </w:p>
          <w:p w:rsidR="00491E90" w:rsidRDefault="000D7948" w:rsidP="00BB3803">
            <w:pPr>
              <w:spacing w:after="0" w:line="240" w:lineRule="auto"/>
              <w:ind w:left="540"/>
              <w:jc w:val="both"/>
              <w:rPr>
                <w:rFonts w:ascii="Arial" w:hAnsi="Arial" w:cs="Arial"/>
                <w:sz w:val="20"/>
                <w:szCs w:val="20"/>
              </w:rPr>
            </w:pPr>
            <w:hyperlink r:id="rId22" w:history="1">
              <w:r w:rsidR="00491E90" w:rsidRPr="005F3A81">
                <w:rPr>
                  <w:rStyle w:val="Hperlink"/>
                  <w:rFonts w:ascii="Arial" w:hAnsi="Arial" w:cs="Arial"/>
                  <w:sz w:val="20"/>
                  <w:szCs w:val="20"/>
                </w:rPr>
                <w:t>www.europanostra.org</w:t>
              </w:r>
            </w:hyperlink>
          </w:p>
          <w:p w:rsidR="00F01F28" w:rsidRPr="00491E90" w:rsidRDefault="000D7948" w:rsidP="00BB3803">
            <w:pPr>
              <w:spacing w:after="0" w:line="240" w:lineRule="auto"/>
              <w:ind w:left="540"/>
              <w:jc w:val="both"/>
              <w:rPr>
                <w:rFonts w:ascii="Arial" w:hAnsi="Arial" w:cs="Arial"/>
                <w:color w:val="000080"/>
                <w:sz w:val="20"/>
                <w:szCs w:val="20"/>
                <w:u w:val="single"/>
              </w:rPr>
            </w:pPr>
            <w:hyperlink r:id="rId23" w:history="1">
              <w:r w:rsidR="00F01F28" w:rsidRPr="00491E90">
                <w:rPr>
                  <w:rFonts w:ascii="Arial" w:hAnsi="Arial" w:cs="Arial"/>
                  <w:color w:val="000080"/>
                  <w:sz w:val="20"/>
                  <w:szCs w:val="20"/>
                  <w:u w:val="single"/>
                </w:rPr>
                <w:t>http://7mostendangered.eu/</w:t>
              </w:r>
            </w:hyperlink>
          </w:p>
          <w:p w:rsidR="00F01F28" w:rsidRPr="00491E90" w:rsidRDefault="000D7948" w:rsidP="00BB3803">
            <w:pPr>
              <w:spacing w:after="0" w:line="240" w:lineRule="auto"/>
              <w:ind w:left="540"/>
              <w:jc w:val="both"/>
              <w:rPr>
                <w:rFonts w:ascii="Arial" w:hAnsi="Arial" w:cs="Arial"/>
                <w:sz w:val="20"/>
                <w:szCs w:val="20"/>
              </w:rPr>
            </w:pPr>
            <w:hyperlink r:id="rId24" w:history="1">
              <w:r w:rsidR="00F01F28" w:rsidRPr="00491E90">
                <w:rPr>
                  <w:rFonts w:ascii="Arial" w:hAnsi="Arial" w:cs="Arial"/>
                  <w:color w:val="000080"/>
                  <w:sz w:val="20"/>
                  <w:szCs w:val="20"/>
                  <w:u w:val="single"/>
                </w:rPr>
                <w:t>twitter.com/europanostra</w:t>
              </w:r>
            </w:hyperlink>
          </w:p>
          <w:p w:rsidR="00F01F28" w:rsidRPr="00EA6223" w:rsidRDefault="000D7948" w:rsidP="00BB3803">
            <w:pPr>
              <w:spacing w:after="0" w:line="240" w:lineRule="auto"/>
              <w:ind w:left="540"/>
              <w:jc w:val="both"/>
              <w:rPr>
                <w:rFonts w:ascii="Arial" w:hAnsi="Arial" w:cs="Arial"/>
                <w:sz w:val="20"/>
                <w:szCs w:val="20"/>
                <w:lang w:val="pt-PT"/>
              </w:rPr>
            </w:pPr>
            <w:hyperlink r:id="rId25" w:tgtFrame="_blank" w:history="1">
              <w:r w:rsidR="0094120E" w:rsidRPr="0094120E">
                <w:rPr>
                  <w:rStyle w:val="Hperlink"/>
                  <w:rFonts w:ascii="Arial" w:hAnsi="Arial" w:cs="Arial"/>
                  <w:sz w:val="20"/>
                  <w:szCs w:val="20"/>
                  <w:lang w:val="fr-FR"/>
                </w:rPr>
                <w:t>www.facebook.com/europanostra</w:t>
              </w:r>
            </w:hyperlink>
          </w:p>
        </w:tc>
      </w:tr>
    </w:tbl>
    <w:p w:rsidR="00FF63CF" w:rsidRPr="00EA6223" w:rsidRDefault="00FF63CF" w:rsidP="00FF63CF">
      <w:pPr>
        <w:spacing w:after="0" w:line="264" w:lineRule="auto"/>
        <w:jc w:val="both"/>
        <w:rPr>
          <w:rFonts w:ascii="Arial" w:hAnsi="Arial" w:cs="Arial"/>
          <w:b/>
          <w:sz w:val="20"/>
          <w:szCs w:val="20"/>
          <w:lang w:val="pt-PT"/>
        </w:rPr>
      </w:pPr>
    </w:p>
    <w:sectPr w:rsidR="00FF63CF" w:rsidRPr="00EA6223" w:rsidSect="00FF63CF">
      <w:pgSz w:w="11906" w:h="16838"/>
      <w:pgMar w:top="540" w:right="1008" w:bottom="900"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4AB" w:rsidRDefault="00FC54AB">
      <w:r>
        <w:separator/>
      </w:r>
    </w:p>
  </w:endnote>
  <w:endnote w:type="continuationSeparator" w:id="0">
    <w:p w:rsidR="00FC54AB" w:rsidRDefault="00FC5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4AB" w:rsidRDefault="00FC54AB">
      <w:r>
        <w:separator/>
      </w:r>
    </w:p>
  </w:footnote>
  <w:footnote w:type="continuationSeparator" w:id="0">
    <w:p w:rsidR="00FC54AB" w:rsidRDefault="00FC5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Pealkiri1"/>
      <w:lvlText w:val=""/>
      <w:lvlJc w:val="left"/>
      <w:pPr>
        <w:tabs>
          <w:tab w:val="num" w:pos="0"/>
        </w:tabs>
        <w:ind w:left="720" w:hanging="360"/>
      </w:pPr>
      <w:rPr>
        <w:rFonts w:ascii="Symbol" w:hAnsi="Symbol"/>
      </w:rPr>
    </w:lvl>
  </w:abstractNum>
  <w:abstractNum w:abstractNumId="1">
    <w:nsid w:val="543B150C"/>
    <w:multiLevelType w:val="hybridMultilevel"/>
    <w:tmpl w:val="6366C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4A5134"/>
    <w:multiLevelType w:val="multilevel"/>
    <w:tmpl w:val="09D2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E6677"/>
    <w:multiLevelType w:val="hybridMultilevel"/>
    <w:tmpl w:val="693461D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6B223344"/>
    <w:multiLevelType w:val="hybridMultilevel"/>
    <w:tmpl w:val="E4B0E818"/>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nsid w:val="748C6390"/>
    <w:multiLevelType w:val="hybridMultilevel"/>
    <w:tmpl w:val="A1D63B38"/>
    <w:lvl w:ilvl="0" w:tplc="08160011">
      <w:start w:val="10"/>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D033291"/>
    <w:multiLevelType w:val="hybridMultilevel"/>
    <w:tmpl w:val="70EEDC66"/>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7">
    <w:nsid w:val="7ED929F1"/>
    <w:multiLevelType w:val="hybridMultilevel"/>
    <w:tmpl w:val="62306234"/>
    <w:lvl w:ilvl="0" w:tplc="FBA46E56">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rsids>
    <w:rsidRoot w:val="00773434"/>
    <w:rsid w:val="000005ED"/>
    <w:rsid w:val="0000082E"/>
    <w:rsid w:val="00000B9A"/>
    <w:rsid w:val="0000221F"/>
    <w:rsid w:val="000050A3"/>
    <w:rsid w:val="0000623B"/>
    <w:rsid w:val="000066F2"/>
    <w:rsid w:val="00010795"/>
    <w:rsid w:val="000117BB"/>
    <w:rsid w:val="00012893"/>
    <w:rsid w:val="0001374C"/>
    <w:rsid w:val="00013EF2"/>
    <w:rsid w:val="000143AD"/>
    <w:rsid w:val="0001495B"/>
    <w:rsid w:val="000155A1"/>
    <w:rsid w:val="00016485"/>
    <w:rsid w:val="00017004"/>
    <w:rsid w:val="000211CF"/>
    <w:rsid w:val="00021D78"/>
    <w:rsid w:val="000225D8"/>
    <w:rsid w:val="00023E61"/>
    <w:rsid w:val="00023F7C"/>
    <w:rsid w:val="00025C85"/>
    <w:rsid w:val="00027CF0"/>
    <w:rsid w:val="000305A8"/>
    <w:rsid w:val="00030B94"/>
    <w:rsid w:val="00035DB4"/>
    <w:rsid w:val="0003785B"/>
    <w:rsid w:val="00040A25"/>
    <w:rsid w:val="00042F3A"/>
    <w:rsid w:val="000435AF"/>
    <w:rsid w:val="00043ABC"/>
    <w:rsid w:val="00045832"/>
    <w:rsid w:val="000463C2"/>
    <w:rsid w:val="00050969"/>
    <w:rsid w:val="0005484F"/>
    <w:rsid w:val="000549E6"/>
    <w:rsid w:val="00056B8E"/>
    <w:rsid w:val="0005730A"/>
    <w:rsid w:val="00060B85"/>
    <w:rsid w:val="00061503"/>
    <w:rsid w:val="00061AED"/>
    <w:rsid w:val="00062F45"/>
    <w:rsid w:val="00070281"/>
    <w:rsid w:val="000707F7"/>
    <w:rsid w:val="00072E55"/>
    <w:rsid w:val="00072F07"/>
    <w:rsid w:val="000767C6"/>
    <w:rsid w:val="0008085B"/>
    <w:rsid w:val="0008111C"/>
    <w:rsid w:val="00084871"/>
    <w:rsid w:val="00085B44"/>
    <w:rsid w:val="00086C44"/>
    <w:rsid w:val="0008772A"/>
    <w:rsid w:val="00087A42"/>
    <w:rsid w:val="000925EF"/>
    <w:rsid w:val="000940B2"/>
    <w:rsid w:val="00094184"/>
    <w:rsid w:val="00094703"/>
    <w:rsid w:val="00094A39"/>
    <w:rsid w:val="000976E7"/>
    <w:rsid w:val="000A0591"/>
    <w:rsid w:val="000A26B6"/>
    <w:rsid w:val="000A2721"/>
    <w:rsid w:val="000A54A7"/>
    <w:rsid w:val="000A5911"/>
    <w:rsid w:val="000A6AED"/>
    <w:rsid w:val="000A7D4B"/>
    <w:rsid w:val="000B01B0"/>
    <w:rsid w:val="000B0BE1"/>
    <w:rsid w:val="000B239D"/>
    <w:rsid w:val="000B36A2"/>
    <w:rsid w:val="000B6894"/>
    <w:rsid w:val="000B7025"/>
    <w:rsid w:val="000B76B0"/>
    <w:rsid w:val="000C2CC4"/>
    <w:rsid w:val="000C3451"/>
    <w:rsid w:val="000C5CCD"/>
    <w:rsid w:val="000C712F"/>
    <w:rsid w:val="000D24AC"/>
    <w:rsid w:val="000D3892"/>
    <w:rsid w:val="000D5DBE"/>
    <w:rsid w:val="000D718B"/>
    <w:rsid w:val="000D7948"/>
    <w:rsid w:val="000E0466"/>
    <w:rsid w:val="000E1BC0"/>
    <w:rsid w:val="000E2853"/>
    <w:rsid w:val="000E4FE6"/>
    <w:rsid w:val="000F0432"/>
    <w:rsid w:val="000F2992"/>
    <w:rsid w:val="000F76D3"/>
    <w:rsid w:val="00101942"/>
    <w:rsid w:val="00105871"/>
    <w:rsid w:val="00114FF9"/>
    <w:rsid w:val="00115ED3"/>
    <w:rsid w:val="00116CD3"/>
    <w:rsid w:val="001178B7"/>
    <w:rsid w:val="00120AB5"/>
    <w:rsid w:val="00120BDE"/>
    <w:rsid w:val="00121ED2"/>
    <w:rsid w:val="00122975"/>
    <w:rsid w:val="0012486A"/>
    <w:rsid w:val="001279AE"/>
    <w:rsid w:val="00131132"/>
    <w:rsid w:val="0013304A"/>
    <w:rsid w:val="00134045"/>
    <w:rsid w:val="00135B4D"/>
    <w:rsid w:val="00135C98"/>
    <w:rsid w:val="001426C0"/>
    <w:rsid w:val="0014356D"/>
    <w:rsid w:val="001437E5"/>
    <w:rsid w:val="00144D8E"/>
    <w:rsid w:val="00145EB6"/>
    <w:rsid w:val="001460DF"/>
    <w:rsid w:val="00146FD8"/>
    <w:rsid w:val="00147A7D"/>
    <w:rsid w:val="00147B3A"/>
    <w:rsid w:val="00147B4F"/>
    <w:rsid w:val="00150670"/>
    <w:rsid w:val="0015557A"/>
    <w:rsid w:val="00155FD9"/>
    <w:rsid w:val="001571FC"/>
    <w:rsid w:val="00162A1D"/>
    <w:rsid w:val="00162B85"/>
    <w:rsid w:val="001643D8"/>
    <w:rsid w:val="001651C1"/>
    <w:rsid w:val="00166E2C"/>
    <w:rsid w:val="001718E0"/>
    <w:rsid w:val="00172848"/>
    <w:rsid w:val="001731EF"/>
    <w:rsid w:val="001733DB"/>
    <w:rsid w:val="0017422A"/>
    <w:rsid w:val="00180B0F"/>
    <w:rsid w:val="00180E93"/>
    <w:rsid w:val="0018142D"/>
    <w:rsid w:val="00181B40"/>
    <w:rsid w:val="00181D66"/>
    <w:rsid w:val="0018277D"/>
    <w:rsid w:val="001841AD"/>
    <w:rsid w:val="00186282"/>
    <w:rsid w:val="00187A6D"/>
    <w:rsid w:val="00190464"/>
    <w:rsid w:val="00190C3E"/>
    <w:rsid w:val="00193030"/>
    <w:rsid w:val="001932F7"/>
    <w:rsid w:val="00193F86"/>
    <w:rsid w:val="001941D9"/>
    <w:rsid w:val="00195BB3"/>
    <w:rsid w:val="00196BF7"/>
    <w:rsid w:val="001A033C"/>
    <w:rsid w:val="001A330A"/>
    <w:rsid w:val="001A3CCE"/>
    <w:rsid w:val="001A543E"/>
    <w:rsid w:val="001A5CB9"/>
    <w:rsid w:val="001A7D4A"/>
    <w:rsid w:val="001B3B42"/>
    <w:rsid w:val="001B44C5"/>
    <w:rsid w:val="001B6A53"/>
    <w:rsid w:val="001B792D"/>
    <w:rsid w:val="001B7E05"/>
    <w:rsid w:val="001C01C9"/>
    <w:rsid w:val="001C69AA"/>
    <w:rsid w:val="001C7107"/>
    <w:rsid w:val="001D24D0"/>
    <w:rsid w:val="001D297C"/>
    <w:rsid w:val="001D58C5"/>
    <w:rsid w:val="001D6193"/>
    <w:rsid w:val="001D6695"/>
    <w:rsid w:val="001D7A78"/>
    <w:rsid w:val="001E066E"/>
    <w:rsid w:val="001E30C3"/>
    <w:rsid w:val="001E3517"/>
    <w:rsid w:val="001E414E"/>
    <w:rsid w:val="001E4F17"/>
    <w:rsid w:val="001E70E6"/>
    <w:rsid w:val="001E7A7B"/>
    <w:rsid w:val="001F0F60"/>
    <w:rsid w:val="001F2344"/>
    <w:rsid w:val="001F2734"/>
    <w:rsid w:val="001F2966"/>
    <w:rsid w:val="001F2A44"/>
    <w:rsid w:val="001F3150"/>
    <w:rsid w:val="001F346A"/>
    <w:rsid w:val="001F3663"/>
    <w:rsid w:val="001F3B17"/>
    <w:rsid w:val="001F5CE2"/>
    <w:rsid w:val="001F68EA"/>
    <w:rsid w:val="0020232C"/>
    <w:rsid w:val="00204691"/>
    <w:rsid w:val="00205201"/>
    <w:rsid w:val="00205FC9"/>
    <w:rsid w:val="00207F59"/>
    <w:rsid w:val="002103E7"/>
    <w:rsid w:val="00210E38"/>
    <w:rsid w:val="00210FC1"/>
    <w:rsid w:val="002118B4"/>
    <w:rsid w:val="002140B3"/>
    <w:rsid w:val="00215696"/>
    <w:rsid w:val="00216DB5"/>
    <w:rsid w:val="0021726F"/>
    <w:rsid w:val="002179C7"/>
    <w:rsid w:val="00220122"/>
    <w:rsid w:val="002210C3"/>
    <w:rsid w:val="0022500B"/>
    <w:rsid w:val="002251D5"/>
    <w:rsid w:val="00227DBF"/>
    <w:rsid w:val="00230170"/>
    <w:rsid w:val="00231982"/>
    <w:rsid w:val="0023234C"/>
    <w:rsid w:val="00232483"/>
    <w:rsid w:val="00233514"/>
    <w:rsid w:val="00233B9C"/>
    <w:rsid w:val="00234491"/>
    <w:rsid w:val="002358FB"/>
    <w:rsid w:val="00235B95"/>
    <w:rsid w:val="00240425"/>
    <w:rsid w:val="0024094C"/>
    <w:rsid w:val="002417BA"/>
    <w:rsid w:val="002444E3"/>
    <w:rsid w:val="0024499A"/>
    <w:rsid w:val="00244C8D"/>
    <w:rsid w:val="002541C5"/>
    <w:rsid w:val="00254F45"/>
    <w:rsid w:val="00255129"/>
    <w:rsid w:val="00256F77"/>
    <w:rsid w:val="00260A5D"/>
    <w:rsid w:val="00262A00"/>
    <w:rsid w:val="00262F60"/>
    <w:rsid w:val="00264254"/>
    <w:rsid w:val="00264426"/>
    <w:rsid w:val="00264D2A"/>
    <w:rsid w:val="002664E2"/>
    <w:rsid w:val="002672DD"/>
    <w:rsid w:val="00270AD1"/>
    <w:rsid w:val="00270FE9"/>
    <w:rsid w:val="00271635"/>
    <w:rsid w:val="0027360D"/>
    <w:rsid w:val="00274C38"/>
    <w:rsid w:val="002761F9"/>
    <w:rsid w:val="002800F2"/>
    <w:rsid w:val="0028272D"/>
    <w:rsid w:val="00287021"/>
    <w:rsid w:val="002908E6"/>
    <w:rsid w:val="002910CC"/>
    <w:rsid w:val="002912D7"/>
    <w:rsid w:val="0029160D"/>
    <w:rsid w:val="00292E27"/>
    <w:rsid w:val="00294BCE"/>
    <w:rsid w:val="0029505C"/>
    <w:rsid w:val="0029744E"/>
    <w:rsid w:val="002A2D77"/>
    <w:rsid w:val="002A431A"/>
    <w:rsid w:val="002A4495"/>
    <w:rsid w:val="002A4870"/>
    <w:rsid w:val="002A5DCA"/>
    <w:rsid w:val="002A62A6"/>
    <w:rsid w:val="002A6991"/>
    <w:rsid w:val="002B0308"/>
    <w:rsid w:val="002B0773"/>
    <w:rsid w:val="002B1CDC"/>
    <w:rsid w:val="002B2C7D"/>
    <w:rsid w:val="002B7B8E"/>
    <w:rsid w:val="002B7DE8"/>
    <w:rsid w:val="002C2BE5"/>
    <w:rsid w:val="002C5072"/>
    <w:rsid w:val="002C5321"/>
    <w:rsid w:val="002C7099"/>
    <w:rsid w:val="002C7AFA"/>
    <w:rsid w:val="002D1245"/>
    <w:rsid w:val="002D344A"/>
    <w:rsid w:val="002D3F05"/>
    <w:rsid w:val="002D4020"/>
    <w:rsid w:val="002D4D90"/>
    <w:rsid w:val="002D72AC"/>
    <w:rsid w:val="002E3E5B"/>
    <w:rsid w:val="002E4059"/>
    <w:rsid w:val="002E4ECB"/>
    <w:rsid w:val="002E580A"/>
    <w:rsid w:val="002F01B9"/>
    <w:rsid w:val="002F0A90"/>
    <w:rsid w:val="002F10E0"/>
    <w:rsid w:val="002F3284"/>
    <w:rsid w:val="002F47D0"/>
    <w:rsid w:val="002F4D2E"/>
    <w:rsid w:val="002F63F4"/>
    <w:rsid w:val="002F7034"/>
    <w:rsid w:val="002F7C89"/>
    <w:rsid w:val="0030084C"/>
    <w:rsid w:val="00300C9E"/>
    <w:rsid w:val="003020C7"/>
    <w:rsid w:val="003021BA"/>
    <w:rsid w:val="003032AB"/>
    <w:rsid w:val="00303F1D"/>
    <w:rsid w:val="00305197"/>
    <w:rsid w:val="00306269"/>
    <w:rsid w:val="00306E89"/>
    <w:rsid w:val="00307CE4"/>
    <w:rsid w:val="00310B19"/>
    <w:rsid w:val="003129EF"/>
    <w:rsid w:val="00312E84"/>
    <w:rsid w:val="00316D58"/>
    <w:rsid w:val="00320D91"/>
    <w:rsid w:val="0032168E"/>
    <w:rsid w:val="00325F72"/>
    <w:rsid w:val="00327C95"/>
    <w:rsid w:val="00332806"/>
    <w:rsid w:val="003334EA"/>
    <w:rsid w:val="003342DD"/>
    <w:rsid w:val="003361E1"/>
    <w:rsid w:val="00336C14"/>
    <w:rsid w:val="003374AE"/>
    <w:rsid w:val="00340FAD"/>
    <w:rsid w:val="00341AFA"/>
    <w:rsid w:val="0034268C"/>
    <w:rsid w:val="00343561"/>
    <w:rsid w:val="003445B4"/>
    <w:rsid w:val="00344E7B"/>
    <w:rsid w:val="003462D5"/>
    <w:rsid w:val="00350316"/>
    <w:rsid w:val="00351B91"/>
    <w:rsid w:val="00354A32"/>
    <w:rsid w:val="003552EA"/>
    <w:rsid w:val="00360EBD"/>
    <w:rsid w:val="003616F8"/>
    <w:rsid w:val="003619F8"/>
    <w:rsid w:val="003620C1"/>
    <w:rsid w:val="00362853"/>
    <w:rsid w:val="00362ED9"/>
    <w:rsid w:val="003642F7"/>
    <w:rsid w:val="00364E22"/>
    <w:rsid w:val="00365FB1"/>
    <w:rsid w:val="00372302"/>
    <w:rsid w:val="003755FB"/>
    <w:rsid w:val="0037738B"/>
    <w:rsid w:val="003778C6"/>
    <w:rsid w:val="00380C13"/>
    <w:rsid w:val="0038187A"/>
    <w:rsid w:val="00382908"/>
    <w:rsid w:val="00384B0C"/>
    <w:rsid w:val="00387835"/>
    <w:rsid w:val="003900B8"/>
    <w:rsid w:val="00390C1F"/>
    <w:rsid w:val="00391C78"/>
    <w:rsid w:val="003924F2"/>
    <w:rsid w:val="003925A4"/>
    <w:rsid w:val="00392ADB"/>
    <w:rsid w:val="00392C7A"/>
    <w:rsid w:val="003954DB"/>
    <w:rsid w:val="003A054D"/>
    <w:rsid w:val="003A30C7"/>
    <w:rsid w:val="003A3822"/>
    <w:rsid w:val="003B10AE"/>
    <w:rsid w:val="003B2118"/>
    <w:rsid w:val="003B41A1"/>
    <w:rsid w:val="003B67B8"/>
    <w:rsid w:val="003C0DCF"/>
    <w:rsid w:val="003C5F25"/>
    <w:rsid w:val="003D2324"/>
    <w:rsid w:val="003D2624"/>
    <w:rsid w:val="003D36C5"/>
    <w:rsid w:val="003D4685"/>
    <w:rsid w:val="003D499C"/>
    <w:rsid w:val="003D6651"/>
    <w:rsid w:val="003D73DF"/>
    <w:rsid w:val="003D7F09"/>
    <w:rsid w:val="003E2E75"/>
    <w:rsid w:val="003E483B"/>
    <w:rsid w:val="003E7E7E"/>
    <w:rsid w:val="003F11BB"/>
    <w:rsid w:val="003F149E"/>
    <w:rsid w:val="003F223E"/>
    <w:rsid w:val="003F23E9"/>
    <w:rsid w:val="003F2CCB"/>
    <w:rsid w:val="003F34AC"/>
    <w:rsid w:val="003F636C"/>
    <w:rsid w:val="003F6DAD"/>
    <w:rsid w:val="00401E4D"/>
    <w:rsid w:val="00403751"/>
    <w:rsid w:val="00404091"/>
    <w:rsid w:val="004043F3"/>
    <w:rsid w:val="004068C1"/>
    <w:rsid w:val="004075F6"/>
    <w:rsid w:val="0041056E"/>
    <w:rsid w:val="00411A35"/>
    <w:rsid w:val="00411C2D"/>
    <w:rsid w:val="00411C39"/>
    <w:rsid w:val="00412D20"/>
    <w:rsid w:val="00413269"/>
    <w:rsid w:val="00414A64"/>
    <w:rsid w:val="00415926"/>
    <w:rsid w:val="00415D09"/>
    <w:rsid w:val="00415DF5"/>
    <w:rsid w:val="0042261C"/>
    <w:rsid w:val="00424A25"/>
    <w:rsid w:val="00425784"/>
    <w:rsid w:val="004277A6"/>
    <w:rsid w:val="004317AC"/>
    <w:rsid w:val="004317F1"/>
    <w:rsid w:val="00431CD6"/>
    <w:rsid w:val="004352A3"/>
    <w:rsid w:val="0043591A"/>
    <w:rsid w:val="00440FA5"/>
    <w:rsid w:val="004419DA"/>
    <w:rsid w:val="00443DD6"/>
    <w:rsid w:val="0044533C"/>
    <w:rsid w:val="00447495"/>
    <w:rsid w:val="0045061B"/>
    <w:rsid w:val="00451690"/>
    <w:rsid w:val="004571F3"/>
    <w:rsid w:val="00457CEE"/>
    <w:rsid w:val="00460195"/>
    <w:rsid w:val="00465008"/>
    <w:rsid w:val="00471230"/>
    <w:rsid w:val="004736C8"/>
    <w:rsid w:val="00473D00"/>
    <w:rsid w:val="004749B9"/>
    <w:rsid w:val="00474BA7"/>
    <w:rsid w:val="00474F63"/>
    <w:rsid w:val="0047572F"/>
    <w:rsid w:val="0047614D"/>
    <w:rsid w:val="0047672E"/>
    <w:rsid w:val="004776EF"/>
    <w:rsid w:val="00477F90"/>
    <w:rsid w:val="00480310"/>
    <w:rsid w:val="0048108A"/>
    <w:rsid w:val="00483FB3"/>
    <w:rsid w:val="004911CA"/>
    <w:rsid w:val="00491E90"/>
    <w:rsid w:val="004928B9"/>
    <w:rsid w:val="004943A7"/>
    <w:rsid w:val="004A0245"/>
    <w:rsid w:val="004A0A03"/>
    <w:rsid w:val="004A1C9E"/>
    <w:rsid w:val="004A205B"/>
    <w:rsid w:val="004A2385"/>
    <w:rsid w:val="004A3E24"/>
    <w:rsid w:val="004A590E"/>
    <w:rsid w:val="004A5A90"/>
    <w:rsid w:val="004A66AB"/>
    <w:rsid w:val="004A6B52"/>
    <w:rsid w:val="004A7379"/>
    <w:rsid w:val="004B1A3A"/>
    <w:rsid w:val="004B1DAF"/>
    <w:rsid w:val="004B4AF0"/>
    <w:rsid w:val="004B4E5C"/>
    <w:rsid w:val="004B4F68"/>
    <w:rsid w:val="004B5C47"/>
    <w:rsid w:val="004B6205"/>
    <w:rsid w:val="004C0E90"/>
    <w:rsid w:val="004C2BD9"/>
    <w:rsid w:val="004C34B6"/>
    <w:rsid w:val="004D273A"/>
    <w:rsid w:val="004D490C"/>
    <w:rsid w:val="004D53E8"/>
    <w:rsid w:val="004D6007"/>
    <w:rsid w:val="004D613B"/>
    <w:rsid w:val="004D76F3"/>
    <w:rsid w:val="004E2672"/>
    <w:rsid w:val="004E3CF8"/>
    <w:rsid w:val="004E3F10"/>
    <w:rsid w:val="004E7DCF"/>
    <w:rsid w:val="004F0A14"/>
    <w:rsid w:val="004F0A58"/>
    <w:rsid w:val="004F133B"/>
    <w:rsid w:val="004F1738"/>
    <w:rsid w:val="004F1D02"/>
    <w:rsid w:val="004F5409"/>
    <w:rsid w:val="004F5B6C"/>
    <w:rsid w:val="004F6546"/>
    <w:rsid w:val="004F74C1"/>
    <w:rsid w:val="004F7900"/>
    <w:rsid w:val="00500A67"/>
    <w:rsid w:val="005013CA"/>
    <w:rsid w:val="005014BC"/>
    <w:rsid w:val="00505729"/>
    <w:rsid w:val="00505F33"/>
    <w:rsid w:val="005062A9"/>
    <w:rsid w:val="00506B2E"/>
    <w:rsid w:val="005071E0"/>
    <w:rsid w:val="005133EA"/>
    <w:rsid w:val="005149C5"/>
    <w:rsid w:val="00515298"/>
    <w:rsid w:val="00520C56"/>
    <w:rsid w:val="00520D86"/>
    <w:rsid w:val="00521E70"/>
    <w:rsid w:val="00522543"/>
    <w:rsid w:val="00522E9D"/>
    <w:rsid w:val="005232D2"/>
    <w:rsid w:val="005233D6"/>
    <w:rsid w:val="00524186"/>
    <w:rsid w:val="00524518"/>
    <w:rsid w:val="0052518E"/>
    <w:rsid w:val="0052599F"/>
    <w:rsid w:val="005261A3"/>
    <w:rsid w:val="00527D0F"/>
    <w:rsid w:val="005304F7"/>
    <w:rsid w:val="00530548"/>
    <w:rsid w:val="00531046"/>
    <w:rsid w:val="00531050"/>
    <w:rsid w:val="00533EC4"/>
    <w:rsid w:val="005343FC"/>
    <w:rsid w:val="0053483A"/>
    <w:rsid w:val="00534D96"/>
    <w:rsid w:val="005363E8"/>
    <w:rsid w:val="00536CA4"/>
    <w:rsid w:val="00536CD5"/>
    <w:rsid w:val="00536D16"/>
    <w:rsid w:val="00537513"/>
    <w:rsid w:val="00540354"/>
    <w:rsid w:val="00540366"/>
    <w:rsid w:val="00541421"/>
    <w:rsid w:val="00541A20"/>
    <w:rsid w:val="00542CF8"/>
    <w:rsid w:val="00544542"/>
    <w:rsid w:val="0054458E"/>
    <w:rsid w:val="005463EC"/>
    <w:rsid w:val="00547582"/>
    <w:rsid w:val="00550E0F"/>
    <w:rsid w:val="00554D23"/>
    <w:rsid w:val="0056022A"/>
    <w:rsid w:val="00560278"/>
    <w:rsid w:val="00565A62"/>
    <w:rsid w:val="00566F37"/>
    <w:rsid w:val="005672F7"/>
    <w:rsid w:val="005703C6"/>
    <w:rsid w:val="005712FB"/>
    <w:rsid w:val="00573890"/>
    <w:rsid w:val="00573A62"/>
    <w:rsid w:val="00574272"/>
    <w:rsid w:val="00574828"/>
    <w:rsid w:val="00574D66"/>
    <w:rsid w:val="005757A0"/>
    <w:rsid w:val="00576FA2"/>
    <w:rsid w:val="0057711E"/>
    <w:rsid w:val="00577CE5"/>
    <w:rsid w:val="00577D54"/>
    <w:rsid w:val="00577EA0"/>
    <w:rsid w:val="00582080"/>
    <w:rsid w:val="00582CEF"/>
    <w:rsid w:val="005844EF"/>
    <w:rsid w:val="00586A5D"/>
    <w:rsid w:val="0058750E"/>
    <w:rsid w:val="00593D05"/>
    <w:rsid w:val="00594F6E"/>
    <w:rsid w:val="00595191"/>
    <w:rsid w:val="0059546D"/>
    <w:rsid w:val="005A2150"/>
    <w:rsid w:val="005A2909"/>
    <w:rsid w:val="005A3F13"/>
    <w:rsid w:val="005A4DB7"/>
    <w:rsid w:val="005A6323"/>
    <w:rsid w:val="005B08E6"/>
    <w:rsid w:val="005B30BB"/>
    <w:rsid w:val="005B3C84"/>
    <w:rsid w:val="005B4AC4"/>
    <w:rsid w:val="005B5714"/>
    <w:rsid w:val="005B6EAA"/>
    <w:rsid w:val="005C05C0"/>
    <w:rsid w:val="005C0802"/>
    <w:rsid w:val="005C159C"/>
    <w:rsid w:val="005C15B1"/>
    <w:rsid w:val="005C45CB"/>
    <w:rsid w:val="005C7828"/>
    <w:rsid w:val="005D0F8C"/>
    <w:rsid w:val="005D3E60"/>
    <w:rsid w:val="005D5696"/>
    <w:rsid w:val="005D58B6"/>
    <w:rsid w:val="005D5B5C"/>
    <w:rsid w:val="005D6F79"/>
    <w:rsid w:val="005E080B"/>
    <w:rsid w:val="005E22C8"/>
    <w:rsid w:val="005E2767"/>
    <w:rsid w:val="005E48C0"/>
    <w:rsid w:val="005E50F9"/>
    <w:rsid w:val="005E58DE"/>
    <w:rsid w:val="005E7930"/>
    <w:rsid w:val="005F16BE"/>
    <w:rsid w:val="005F2541"/>
    <w:rsid w:val="005F3E7D"/>
    <w:rsid w:val="005F5E47"/>
    <w:rsid w:val="005F6177"/>
    <w:rsid w:val="00601798"/>
    <w:rsid w:val="00603152"/>
    <w:rsid w:val="006037F8"/>
    <w:rsid w:val="006064FC"/>
    <w:rsid w:val="00607BC0"/>
    <w:rsid w:val="00611195"/>
    <w:rsid w:val="00614874"/>
    <w:rsid w:val="00614CFE"/>
    <w:rsid w:val="00614E14"/>
    <w:rsid w:val="006171D7"/>
    <w:rsid w:val="00617478"/>
    <w:rsid w:val="006232DB"/>
    <w:rsid w:val="00624855"/>
    <w:rsid w:val="00625F13"/>
    <w:rsid w:val="006270B1"/>
    <w:rsid w:val="00627B6D"/>
    <w:rsid w:val="00631F73"/>
    <w:rsid w:val="00633F2A"/>
    <w:rsid w:val="00634648"/>
    <w:rsid w:val="00634827"/>
    <w:rsid w:val="0063567B"/>
    <w:rsid w:val="00636D5C"/>
    <w:rsid w:val="00637805"/>
    <w:rsid w:val="00642F3F"/>
    <w:rsid w:val="00646090"/>
    <w:rsid w:val="00646C21"/>
    <w:rsid w:val="00646E1F"/>
    <w:rsid w:val="006475D7"/>
    <w:rsid w:val="00650E41"/>
    <w:rsid w:val="00651257"/>
    <w:rsid w:val="006515C1"/>
    <w:rsid w:val="006523D6"/>
    <w:rsid w:val="0065276C"/>
    <w:rsid w:val="006541C1"/>
    <w:rsid w:val="006549D5"/>
    <w:rsid w:val="006550B8"/>
    <w:rsid w:val="006552C5"/>
    <w:rsid w:val="00656697"/>
    <w:rsid w:val="006572BB"/>
    <w:rsid w:val="00657CBF"/>
    <w:rsid w:val="00661002"/>
    <w:rsid w:val="006613C3"/>
    <w:rsid w:val="00661792"/>
    <w:rsid w:val="00661EF5"/>
    <w:rsid w:val="00662E65"/>
    <w:rsid w:val="00662FE7"/>
    <w:rsid w:val="0066396C"/>
    <w:rsid w:val="0066465B"/>
    <w:rsid w:val="00664BB1"/>
    <w:rsid w:val="00665008"/>
    <w:rsid w:val="00665258"/>
    <w:rsid w:val="00665D20"/>
    <w:rsid w:val="0066637F"/>
    <w:rsid w:val="0067076E"/>
    <w:rsid w:val="0067113F"/>
    <w:rsid w:val="0067363E"/>
    <w:rsid w:val="00674749"/>
    <w:rsid w:val="00675A92"/>
    <w:rsid w:val="00676C0A"/>
    <w:rsid w:val="00677C93"/>
    <w:rsid w:val="006816B7"/>
    <w:rsid w:val="00684BDD"/>
    <w:rsid w:val="00686E6A"/>
    <w:rsid w:val="00690A13"/>
    <w:rsid w:val="00690F42"/>
    <w:rsid w:val="00693B92"/>
    <w:rsid w:val="00693D6D"/>
    <w:rsid w:val="00694127"/>
    <w:rsid w:val="006A1E7B"/>
    <w:rsid w:val="006A2979"/>
    <w:rsid w:val="006A2CA0"/>
    <w:rsid w:val="006A2EEA"/>
    <w:rsid w:val="006A52D4"/>
    <w:rsid w:val="006A556B"/>
    <w:rsid w:val="006A5A4F"/>
    <w:rsid w:val="006A5EE5"/>
    <w:rsid w:val="006A763D"/>
    <w:rsid w:val="006B4D32"/>
    <w:rsid w:val="006B4EE3"/>
    <w:rsid w:val="006B5BDE"/>
    <w:rsid w:val="006B782E"/>
    <w:rsid w:val="006C074E"/>
    <w:rsid w:val="006C0C85"/>
    <w:rsid w:val="006C1109"/>
    <w:rsid w:val="006C2BB8"/>
    <w:rsid w:val="006C350C"/>
    <w:rsid w:val="006C42B8"/>
    <w:rsid w:val="006C6FC1"/>
    <w:rsid w:val="006C7929"/>
    <w:rsid w:val="006C7978"/>
    <w:rsid w:val="006C7C8C"/>
    <w:rsid w:val="006D3C86"/>
    <w:rsid w:val="006D47F5"/>
    <w:rsid w:val="006D4886"/>
    <w:rsid w:val="006D5833"/>
    <w:rsid w:val="006D60E6"/>
    <w:rsid w:val="006D6F46"/>
    <w:rsid w:val="006E19AE"/>
    <w:rsid w:val="006E272B"/>
    <w:rsid w:val="006E3281"/>
    <w:rsid w:val="006E4E08"/>
    <w:rsid w:val="006E7155"/>
    <w:rsid w:val="006E77CB"/>
    <w:rsid w:val="006E7A40"/>
    <w:rsid w:val="006F1EC3"/>
    <w:rsid w:val="006F3D4C"/>
    <w:rsid w:val="00700075"/>
    <w:rsid w:val="007031EB"/>
    <w:rsid w:val="00703FF2"/>
    <w:rsid w:val="007054D3"/>
    <w:rsid w:val="00705DB0"/>
    <w:rsid w:val="00710BC4"/>
    <w:rsid w:val="00712FC5"/>
    <w:rsid w:val="00714E73"/>
    <w:rsid w:val="00716025"/>
    <w:rsid w:val="00716786"/>
    <w:rsid w:val="00717C0F"/>
    <w:rsid w:val="00721A05"/>
    <w:rsid w:val="00724010"/>
    <w:rsid w:val="00724396"/>
    <w:rsid w:val="00724ECE"/>
    <w:rsid w:val="00726366"/>
    <w:rsid w:val="00730577"/>
    <w:rsid w:val="00732002"/>
    <w:rsid w:val="00733546"/>
    <w:rsid w:val="0073433C"/>
    <w:rsid w:val="0073506A"/>
    <w:rsid w:val="00737885"/>
    <w:rsid w:val="0074191D"/>
    <w:rsid w:val="00741B5E"/>
    <w:rsid w:val="0074241D"/>
    <w:rsid w:val="00742FD9"/>
    <w:rsid w:val="0074307A"/>
    <w:rsid w:val="00743339"/>
    <w:rsid w:val="00744591"/>
    <w:rsid w:val="00744D21"/>
    <w:rsid w:val="00744F5D"/>
    <w:rsid w:val="00745169"/>
    <w:rsid w:val="00745E06"/>
    <w:rsid w:val="00746CD8"/>
    <w:rsid w:val="00750026"/>
    <w:rsid w:val="00750523"/>
    <w:rsid w:val="007540A4"/>
    <w:rsid w:val="0075629C"/>
    <w:rsid w:val="007563FD"/>
    <w:rsid w:val="0075722A"/>
    <w:rsid w:val="00757690"/>
    <w:rsid w:val="00757C86"/>
    <w:rsid w:val="00760644"/>
    <w:rsid w:val="00760D4B"/>
    <w:rsid w:val="0076110E"/>
    <w:rsid w:val="007620FD"/>
    <w:rsid w:val="00762369"/>
    <w:rsid w:val="00763508"/>
    <w:rsid w:val="00765B02"/>
    <w:rsid w:val="00766A76"/>
    <w:rsid w:val="0077024B"/>
    <w:rsid w:val="00770812"/>
    <w:rsid w:val="00771BD2"/>
    <w:rsid w:val="00773362"/>
    <w:rsid w:val="00773434"/>
    <w:rsid w:val="007737BC"/>
    <w:rsid w:val="007739E1"/>
    <w:rsid w:val="00773ADE"/>
    <w:rsid w:val="007759CB"/>
    <w:rsid w:val="007759F1"/>
    <w:rsid w:val="00776312"/>
    <w:rsid w:val="00776341"/>
    <w:rsid w:val="00777CF6"/>
    <w:rsid w:val="0078005A"/>
    <w:rsid w:val="00781AAF"/>
    <w:rsid w:val="00782FA1"/>
    <w:rsid w:val="00784C1D"/>
    <w:rsid w:val="00785468"/>
    <w:rsid w:val="00785EE6"/>
    <w:rsid w:val="0078693D"/>
    <w:rsid w:val="00793552"/>
    <w:rsid w:val="00795599"/>
    <w:rsid w:val="00795853"/>
    <w:rsid w:val="007A0C79"/>
    <w:rsid w:val="007A10CE"/>
    <w:rsid w:val="007A5884"/>
    <w:rsid w:val="007A5ED1"/>
    <w:rsid w:val="007A69D0"/>
    <w:rsid w:val="007B0C04"/>
    <w:rsid w:val="007B0C0E"/>
    <w:rsid w:val="007B0C9C"/>
    <w:rsid w:val="007B26FD"/>
    <w:rsid w:val="007B382B"/>
    <w:rsid w:val="007B3D1A"/>
    <w:rsid w:val="007B431B"/>
    <w:rsid w:val="007B5650"/>
    <w:rsid w:val="007B7FAD"/>
    <w:rsid w:val="007C08E4"/>
    <w:rsid w:val="007C15D6"/>
    <w:rsid w:val="007C40BD"/>
    <w:rsid w:val="007C4AE9"/>
    <w:rsid w:val="007D0D53"/>
    <w:rsid w:val="007D2CF9"/>
    <w:rsid w:val="007D4D28"/>
    <w:rsid w:val="007D56D5"/>
    <w:rsid w:val="007E1731"/>
    <w:rsid w:val="007E2EC4"/>
    <w:rsid w:val="007E3D62"/>
    <w:rsid w:val="007E412B"/>
    <w:rsid w:val="007E4AEB"/>
    <w:rsid w:val="007E50C7"/>
    <w:rsid w:val="007E73FB"/>
    <w:rsid w:val="007E7EC1"/>
    <w:rsid w:val="007E7EE2"/>
    <w:rsid w:val="007F342C"/>
    <w:rsid w:val="007F39C7"/>
    <w:rsid w:val="008015AC"/>
    <w:rsid w:val="0080164D"/>
    <w:rsid w:val="00802BF5"/>
    <w:rsid w:val="008050C0"/>
    <w:rsid w:val="00805282"/>
    <w:rsid w:val="008067F1"/>
    <w:rsid w:val="00817144"/>
    <w:rsid w:val="008200E1"/>
    <w:rsid w:val="00820DD3"/>
    <w:rsid w:val="00820FB4"/>
    <w:rsid w:val="00821799"/>
    <w:rsid w:val="00822CCE"/>
    <w:rsid w:val="00823FEA"/>
    <w:rsid w:val="008257F4"/>
    <w:rsid w:val="008276D0"/>
    <w:rsid w:val="008305A6"/>
    <w:rsid w:val="00831248"/>
    <w:rsid w:val="0083236C"/>
    <w:rsid w:val="0083420A"/>
    <w:rsid w:val="008345C8"/>
    <w:rsid w:val="0083656D"/>
    <w:rsid w:val="0083792C"/>
    <w:rsid w:val="008423FF"/>
    <w:rsid w:val="0084246C"/>
    <w:rsid w:val="00842BA2"/>
    <w:rsid w:val="008446C6"/>
    <w:rsid w:val="00844F58"/>
    <w:rsid w:val="008458B9"/>
    <w:rsid w:val="00846493"/>
    <w:rsid w:val="00850A14"/>
    <w:rsid w:val="00851285"/>
    <w:rsid w:val="00852DF6"/>
    <w:rsid w:val="00855B05"/>
    <w:rsid w:val="00856D42"/>
    <w:rsid w:val="0086010D"/>
    <w:rsid w:val="0086091A"/>
    <w:rsid w:val="00862419"/>
    <w:rsid w:val="008625AB"/>
    <w:rsid w:val="008668E8"/>
    <w:rsid w:val="00873E12"/>
    <w:rsid w:val="0087438E"/>
    <w:rsid w:val="00876C17"/>
    <w:rsid w:val="0088127E"/>
    <w:rsid w:val="008815C6"/>
    <w:rsid w:val="00884A8C"/>
    <w:rsid w:val="00884B86"/>
    <w:rsid w:val="008851CF"/>
    <w:rsid w:val="00886530"/>
    <w:rsid w:val="008870E5"/>
    <w:rsid w:val="00892570"/>
    <w:rsid w:val="008930EA"/>
    <w:rsid w:val="008932D9"/>
    <w:rsid w:val="008938A7"/>
    <w:rsid w:val="00893EAC"/>
    <w:rsid w:val="0089409C"/>
    <w:rsid w:val="008967BE"/>
    <w:rsid w:val="00896B73"/>
    <w:rsid w:val="00896D25"/>
    <w:rsid w:val="008A3089"/>
    <w:rsid w:val="008A3FA8"/>
    <w:rsid w:val="008A43C7"/>
    <w:rsid w:val="008A4B27"/>
    <w:rsid w:val="008A4E4E"/>
    <w:rsid w:val="008A6C5B"/>
    <w:rsid w:val="008A7C51"/>
    <w:rsid w:val="008B0EC0"/>
    <w:rsid w:val="008B21EB"/>
    <w:rsid w:val="008B2579"/>
    <w:rsid w:val="008B3DBA"/>
    <w:rsid w:val="008B5187"/>
    <w:rsid w:val="008B61F1"/>
    <w:rsid w:val="008B6BCD"/>
    <w:rsid w:val="008B6D81"/>
    <w:rsid w:val="008B7318"/>
    <w:rsid w:val="008B7A36"/>
    <w:rsid w:val="008C0A88"/>
    <w:rsid w:val="008C137E"/>
    <w:rsid w:val="008C298E"/>
    <w:rsid w:val="008D07C7"/>
    <w:rsid w:val="008D3975"/>
    <w:rsid w:val="008D4191"/>
    <w:rsid w:val="008D424E"/>
    <w:rsid w:val="008D499F"/>
    <w:rsid w:val="008D597D"/>
    <w:rsid w:val="008E251D"/>
    <w:rsid w:val="008E3225"/>
    <w:rsid w:val="008E32F2"/>
    <w:rsid w:val="008E3B32"/>
    <w:rsid w:val="008E4F9B"/>
    <w:rsid w:val="008E51E0"/>
    <w:rsid w:val="008E5243"/>
    <w:rsid w:val="008E52B1"/>
    <w:rsid w:val="008E5812"/>
    <w:rsid w:val="008E61F9"/>
    <w:rsid w:val="008E67F9"/>
    <w:rsid w:val="008F0260"/>
    <w:rsid w:val="008F07E7"/>
    <w:rsid w:val="008F0C57"/>
    <w:rsid w:val="008F1EA7"/>
    <w:rsid w:val="008F28FE"/>
    <w:rsid w:val="008F3F8E"/>
    <w:rsid w:val="008F5C29"/>
    <w:rsid w:val="008F76A5"/>
    <w:rsid w:val="008F7BB4"/>
    <w:rsid w:val="00903F3C"/>
    <w:rsid w:val="00905105"/>
    <w:rsid w:val="00905AF1"/>
    <w:rsid w:val="00906BCF"/>
    <w:rsid w:val="0090743F"/>
    <w:rsid w:val="00910760"/>
    <w:rsid w:val="00910B9E"/>
    <w:rsid w:val="00910EA0"/>
    <w:rsid w:val="00911E0E"/>
    <w:rsid w:val="00911E2C"/>
    <w:rsid w:val="0091587E"/>
    <w:rsid w:val="00916D68"/>
    <w:rsid w:val="00923524"/>
    <w:rsid w:val="009247D3"/>
    <w:rsid w:val="00926F3A"/>
    <w:rsid w:val="00927A7F"/>
    <w:rsid w:val="009327AD"/>
    <w:rsid w:val="00932FD8"/>
    <w:rsid w:val="00934532"/>
    <w:rsid w:val="009345D2"/>
    <w:rsid w:val="00936F36"/>
    <w:rsid w:val="00940791"/>
    <w:rsid w:val="00940ACC"/>
    <w:rsid w:val="0094120E"/>
    <w:rsid w:val="00941EF8"/>
    <w:rsid w:val="00942885"/>
    <w:rsid w:val="0094372B"/>
    <w:rsid w:val="00944556"/>
    <w:rsid w:val="009453E3"/>
    <w:rsid w:val="00945A58"/>
    <w:rsid w:val="00945B8E"/>
    <w:rsid w:val="0094663E"/>
    <w:rsid w:val="009526DC"/>
    <w:rsid w:val="00952C02"/>
    <w:rsid w:val="009537AF"/>
    <w:rsid w:val="00953D71"/>
    <w:rsid w:val="00954ABA"/>
    <w:rsid w:val="00964522"/>
    <w:rsid w:val="0096540A"/>
    <w:rsid w:val="0096597A"/>
    <w:rsid w:val="00966036"/>
    <w:rsid w:val="009706CB"/>
    <w:rsid w:val="00971058"/>
    <w:rsid w:val="00972DEB"/>
    <w:rsid w:val="00976541"/>
    <w:rsid w:val="009773DE"/>
    <w:rsid w:val="00981200"/>
    <w:rsid w:val="0098417D"/>
    <w:rsid w:val="0098477F"/>
    <w:rsid w:val="00984812"/>
    <w:rsid w:val="00987583"/>
    <w:rsid w:val="00987A7E"/>
    <w:rsid w:val="00990960"/>
    <w:rsid w:val="00990BAA"/>
    <w:rsid w:val="00991084"/>
    <w:rsid w:val="00991B45"/>
    <w:rsid w:val="00994A42"/>
    <w:rsid w:val="00994EFB"/>
    <w:rsid w:val="00995E15"/>
    <w:rsid w:val="00996365"/>
    <w:rsid w:val="009973BA"/>
    <w:rsid w:val="009976B5"/>
    <w:rsid w:val="009A0107"/>
    <w:rsid w:val="009A0406"/>
    <w:rsid w:val="009A1550"/>
    <w:rsid w:val="009A3BD1"/>
    <w:rsid w:val="009A5D35"/>
    <w:rsid w:val="009A7C27"/>
    <w:rsid w:val="009B7817"/>
    <w:rsid w:val="009C0897"/>
    <w:rsid w:val="009C0F2F"/>
    <w:rsid w:val="009C47CE"/>
    <w:rsid w:val="009C5937"/>
    <w:rsid w:val="009C6DEB"/>
    <w:rsid w:val="009D0CB8"/>
    <w:rsid w:val="009D18D6"/>
    <w:rsid w:val="009D35C2"/>
    <w:rsid w:val="009D3ED2"/>
    <w:rsid w:val="009D5830"/>
    <w:rsid w:val="009E2EAF"/>
    <w:rsid w:val="009E3066"/>
    <w:rsid w:val="009E418F"/>
    <w:rsid w:val="009E515B"/>
    <w:rsid w:val="009E5647"/>
    <w:rsid w:val="009E654C"/>
    <w:rsid w:val="009E7E57"/>
    <w:rsid w:val="009F2653"/>
    <w:rsid w:val="009F5ADB"/>
    <w:rsid w:val="009F5B2F"/>
    <w:rsid w:val="009F66BE"/>
    <w:rsid w:val="00A022DE"/>
    <w:rsid w:val="00A068BF"/>
    <w:rsid w:val="00A102ED"/>
    <w:rsid w:val="00A10385"/>
    <w:rsid w:val="00A122FA"/>
    <w:rsid w:val="00A12636"/>
    <w:rsid w:val="00A127C4"/>
    <w:rsid w:val="00A12A5A"/>
    <w:rsid w:val="00A135DA"/>
    <w:rsid w:val="00A14687"/>
    <w:rsid w:val="00A15729"/>
    <w:rsid w:val="00A16C11"/>
    <w:rsid w:val="00A21633"/>
    <w:rsid w:val="00A22255"/>
    <w:rsid w:val="00A2280D"/>
    <w:rsid w:val="00A2327D"/>
    <w:rsid w:val="00A23542"/>
    <w:rsid w:val="00A24B95"/>
    <w:rsid w:val="00A27589"/>
    <w:rsid w:val="00A27D93"/>
    <w:rsid w:val="00A302A8"/>
    <w:rsid w:val="00A32AD8"/>
    <w:rsid w:val="00A33325"/>
    <w:rsid w:val="00A34A64"/>
    <w:rsid w:val="00A3646B"/>
    <w:rsid w:val="00A41591"/>
    <w:rsid w:val="00A44769"/>
    <w:rsid w:val="00A451AF"/>
    <w:rsid w:val="00A45625"/>
    <w:rsid w:val="00A4796A"/>
    <w:rsid w:val="00A507A6"/>
    <w:rsid w:val="00A51673"/>
    <w:rsid w:val="00A53C29"/>
    <w:rsid w:val="00A55FDB"/>
    <w:rsid w:val="00A570FE"/>
    <w:rsid w:val="00A6147A"/>
    <w:rsid w:val="00A62362"/>
    <w:rsid w:val="00A63394"/>
    <w:rsid w:val="00A63A6D"/>
    <w:rsid w:val="00A661C7"/>
    <w:rsid w:val="00A70D19"/>
    <w:rsid w:val="00A730EB"/>
    <w:rsid w:val="00A733F5"/>
    <w:rsid w:val="00A738E1"/>
    <w:rsid w:val="00A740FD"/>
    <w:rsid w:val="00A74875"/>
    <w:rsid w:val="00A771CB"/>
    <w:rsid w:val="00A77A35"/>
    <w:rsid w:val="00A81062"/>
    <w:rsid w:val="00A81B46"/>
    <w:rsid w:val="00A82C42"/>
    <w:rsid w:val="00A82F95"/>
    <w:rsid w:val="00A82FA2"/>
    <w:rsid w:val="00A83831"/>
    <w:rsid w:val="00A8733F"/>
    <w:rsid w:val="00A87F31"/>
    <w:rsid w:val="00A917F4"/>
    <w:rsid w:val="00A943BD"/>
    <w:rsid w:val="00A94B14"/>
    <w:rsid w:val="00A96CCB"/>
    <w:rsid w:val="00AA076B"/>
    <w:rsid w:val="00AA0F46"/>
    <w:rsid w:val="00AA200E"/>
    <w:rsid w:val="00AA59AB"/>
    <w:rsid w:val="00AA69CB"/>
    <w:rsid w:val="00AA6B58"/>
    <w:rsid w:val="00AB3B66"/>
    <w:rsid w:val="00AB4BF1"/>
    <w:rsid w:val="00AB507F"/>
    <w:rsid w:val="00AB72F3"/>
    <w:rsid w:val="00AC0063"/>
    <w:rsid w:val="00AC0659"/>
    <w:rsid w:val="00AC507A"/>
    <w:rsid w:val="00AC5605"/>
    <w:rsid w:val="00AC6743"/>
    <w:rsid w:val="00AC6859"/>
    <w:rsid w:val="00AC6BE4"/>
    <w:rsid w:val="00AC7798"/>
    <w:rsid w:val="00AD155B"/>
    <w:rsid w:val="00AD2209"/>
    <w:rsid w:val="00AD3037"/>
    <w:rsid w:val="00AD353C"/>
    <w:rsid w:val="00AD3C28"/>
    <w:rsid w:val="00AD6064"/>
    <w:rsid w:val="00AD7922"/>
    <w:rsid w:val="00AE09A5"/>
    <w:rsid w:val="00AE1267"/>
    <w:rsid w:val="00AE2664"/>
    <w:rsid w:val="00AE2C3F"/>
    <w:rsid w:val="00AE34A5"/>
    <w:rsid w:val="00AE39E6"/>
    <w:rsid w:val="00AE60DA"/>
    <w:rsid w:val="00AE75F3"/>
    <w:rsid w:val="00AF1A88"/>
    <w:rsid w:val="00AF37B4"/>
    <w:rsid w:val="00AF3B91"/>
    <w:rsid w:val="00AF48E2"/>
    <w:rsid w:val="00AF4D5D"/>
    <w:rsid w:val="00AF6217"/>
    <w:rsid w:val="00AF6C8D"/>
    <w:rsid w:val="00AF7779"/>
    <w:rsid w:val="00B00140"/>
    <w:rsid w:val="00B0165B"/>
    <w:rsid w:val="00B0167F"/>
    <w:rsid w:val="00B056AA"/>
    <w:rsid w:val="00B05BAA"/>
    <w:rsid w:val="00B067FA"/>
    <w:rsid w:val="00B07741"/>
    <w:rsid w:val="00B07ADE"/>
    <w:rsid w:val="00B1259A"/>
    <w:rsid w:val="00B128BE"/>
    <w:rsid w:val="00B132F6"/>
    <w:rsid w:val="00B13ED7"/>
    <w:rsid w:val="00B14112"/>
    <w:rsid w:val="00B15437"/>
    <w:rsid w:val="00B1580D"/>
    <w:rsid w:val="00B15EB2"/>
    <w:rsid w:val="00B160EA"/>
    <w:rsid w:val="00B162F1"/>
    <w:rsid w:val="00B16DDE"/>
    <w:rsid w:val="00B20A51"/>
    <w:rsid w:val="00B20CDF"/>
    <w:rsid w:val="00B2112D"/>
    <w:rsid w:val="00B22B92"/>
    <w:rsid w:val="00B23221"/>
    <w:rsid w:val="00B24ECA"/>
    <w:rsid w:val="00B26F85"/>
    <w:rsid w:val="00B27D5E"/>
    <w:rsid w:val="00B31885"/>
    <w:rsid w:val="00B31FAD"/>
    <w:rsid w:val="00B31FC4"/>
    <w:rsid w:val="00B321D4"/>
    <w:rsid w:val="00B32E65"/>
    <w:rsid w:val="00B3300D"/>
    <w:rsid w:val="00B351A8"/>
    <w:rsid w:val="00B3583B"/>
    <w:rsid w:val="00B37934"/>
    <w:rsid w:val="00B403D7"/>
    <w:rsid w:val="00B41BEE"/>
    <w:rsid w:val="00B43152"/>
    <w:rsid w:val="00B43820"/>
    <w:rsid w:val="00B43ABC"/>
    <w:rsid w:val="00B43AC5"/>
    <w:rsid w:val="00B43CFA"/>
    <w:rsid w:val="00B44949"/>
    <w:rsid w:val="00B44F5A"/>
    <w:rsid w:val="00B463CF"/>
    <w:rsid w:val="00B50485"/>
    <w:rsid w:val="00B50DA1"/>
    <w:rsid w:val="00B51644"/>
    <w:rsid w:val="00B52B1D"/>
    <w:rsid w:val="00B52FF9"/>
    <w:rsid w:val="00B537BD"/>
    <w:rsid w:val="00B55C3E"/>
    <w:rsid w:val="00B6219B"/>
    <w:rsid w:val="00B62A41"/>
    <w:rsid w:val="00B64A38"/>
    <w:rsid w:val="00B665EF"/>
    <w:rsid w:val="00B7273A"/>
    <w:rsid w:val="00B7282E"/>
    <w:rsid w:val="00B73B14"/>
    <w:rsid w:val="00B73B75"/>
    <w:rsid w:val="00B73C18"/>
    <w:rsid w:val="00B7463C"/>
    <w:rsid w:val="00B74E8C"/>
    <w:rsid w:val="00B75195"/>
    <w:rsid w:val="00B753C0"/>
    <w:rsid w:val="00B759D6"/>
    <w:rsid w:val="00B8239D"/>
    <w:rsid w:val="00B82CAA"/>
    <w:rsid w:val="00B86B14"/>
    <w:rsid w:val="00B87397"/>
    <w:rsid w:val="00B8763C"/>
    <w:rsid w:val="00B905F0"/>
    <w:rsid w:val="00B90AD1"/>
    <w:rsid w:val="00B90B4B"/>
    <w:rsid w:val="00B91659"/>
    <w:rsid w:val="00B92077"/>
    <w:rsid w:val="00B966DB"/>
    <w:rsid w:val="00B96739"/>
    <w:rsid w:val="00B97039"/>
    <w:rsid w:val="00B977CB"/>
    <w:rsid w:val="00BA0048"/>
    <w:rsid w:val="00BA0420"/>
    <w:rsid w:val="00BA2EFF"/>
    <w:rsid w:val="00BA596B"/>
    <w:rsid w:val="00BA6791"/>
    <w:rsid w:val="00BB23A6"/>
    <w:rsid w:val="00BB2B60"/>
    <w:rsid w:val="00BB36BA"/>
    <w:rsid w:val="00BB5570"/>
    <w:rsid w:val="00BB6E54"/>
    <w:rsid w:val="00BB74CA"/>
    <w:rsid w:val="00BB7B7D"/>
    <w:rsid w:val="00BC07F4"/>
    <w:rsid w:val="00BC0B16"/>
    <w:rsid w:val="00BC2056"/>
    <w:rsid w:val="00BC2316"/>
    <w:rsid w:val="00BC352A"/>
    <w:rsid w:val="00BC485D"/>
    <w:rsid w:val="00BC4D04"/>
    <w:rsid w:val="00BD0A17"/>
    <w:rsid w:val="00BE4C86"/>
    <w:rsid w:val="00BF02AC"/>
    <w:rsid w:val="00BF3825"/>
    <w:rsid w:val="00BF4274"/>
    <w:rsid w:val="00C024FF"/>
    <w:rsid w:val="00C034C4"/>
    <w:rsid w:val="00C05765"/>
    <w:rsid w:val="00C075D7"/>
    <w:rsid w:val="00C13096"/>
    <w:rsid w:val="00C1658C"/>
    <w:rsid w:val="00C1734F"/>
    <w:rsid w:val="00C20067"/>
    <w:rsid w:val="00C206D0"/>
    <w:rsid w:val="00C2220B"/>
    <w:rsid w:val="00C230FF"/>
    <w:rsid w:val="00C23A07"/>
    <w:rsid w:val="00C248EF"/>
    <w:rsid w:val="00C24E8C"/>
    <w:rsid w:val="00C256DA"/>
    <w:rsid w:val="00C270C6"/>
    <w:rsid w:val="00C308F7"/>
    <w:rsid w:val="00C3376E"/>
    <w:rsid w:val="00C338DA"/>
    <w:rsid w:val="00C34CD7"/>
    <w:rsid w:val="00C35568"/>
    <w:rsid w:val="00C3583C"/>
    <w:rsid w:val="00C36EED"/>
    <w:rsid w:val="00C372E0"/>
    <w:rsid w:val="00C37D14"/>
    <w:rsid w:val="00C37E0C"/>
    <w:rsid w:val="00C41359"/>
    <w:rsid w:val="00C4182C"/>
    <w:rsid w:val="00C44622"/>
    <w:rsid w:val="00C453EC"/>
    <w:rsid w:val="00C4547A"/>
    <w:rsid w:val="00C4556F"/>
    <w:rsid w:val="00C45C32"/>
    <w:rsid w:val="00C4657F"/>
    <w:rsid w:val="00C520B6"/>
    <w:rsid w:val="00C53213"/>
    <w:rsid w:val="00C53E18"/>
    <w:rsid w:val="00C54818"/>
    <w:rsid w:val="00C5550E"/>
    <w:rsid w:val="00C55A5B"/>
    <w:rsid w:val="00C55C7C"/>
    <w:rsid w:val="00C56674"/>
    <w:rsid w:val="00C56C6F"/>
    <w:rsid w:val="00C60067"/>
    <w:rsid w:val="00C62ACE"/>
    <w:rsid w:val="00C63E06"/>
    <w:rsid w:val="00C64F0B"/>
    <w:rsid w:val="00C67259"/>
    <w:rsid w:val="00C74091"/>
    <w:rsid w:val="00C740F5"/>
    <w:rsid w:val="00C751BB"/>
    <w:rsid w:val="00C76D7E"/>
    <w:rsid w:val="00C77FDD"/>
    <w:rsid w:val="00C80334"/>
    <w:rsid w:val="00C80E35"/>
    <w:rsid w:val="00C81012"/>
    <w:rsid w:val="00C818CC"/>
    <w:rsid w:val="00C83147"/>
    <w:rsid w:val="00C857DB"/>
    <w:rsid w:val="00C86D49"/>
    <w:rsid w:val="00C87F8B"/>
    <w:rsid w:val="00C91343"/>
    <w:rsid w:val="00C93586"/>
    <w:rsid w:val="00C95176"/>
    <w:rsid w:val="00C95414"/>
    <w:rsid w:val="00C96D9B"/>
    <w:rsid w:val="00CA003B"/>
    <w:rsid w:val="00CA053B"/>
    <w:rsid w:val="00CA2131"/>
    <w:rsid w:val="00CA38A0"/>
    <w:rsid w:val="00CA58BA"/>
    <w:rsid w:val="00CA6EC9"/>
    <w:rsid w:val="00CA732C"/>
    <w:rsid w:val="00CB0652"/>
    <w:rsid w:val="00CB080F"/>
    <w:rsid w:val="00CB1397"/>
    <w:rsid w:val="00CB3527"/>
    <w:rsid w:val="00CB379C"/>
    <w:rsid w:val="00CB3C31"/>
    <w:rsid w:val="00CB496C"/>
    <w:rsid w:val="00CB6081"/>
    <w:rsid w:val="00CB7EA5"/>
    <w:rsid w:val="00CC1A3C"/>
    <w:rsid w:val="00CC307D"/>
    <w:rsid w:val="00CC4B3C"/>
    <w:rsid w:val="00CC5668"/>
    <w:rsid w:val="00CC6787"/>
    <w:rsid w:val="00CC716E"/>
    <w:rsid w:val="00CD089D"/>
    <w:rsid w:val="00CD12F3"/>
    <w:rsid w:val="00CD3330"/>
    <w:rsid w:val="00CD349F"/>
    <w:rsid w:val="00CD43EB"/>
    <w:rsid w:val="00CE021E"/>
    <w:rsid w:val="00CE0A51"/>
    <w:rsid w:val="00CE504B"/>
    <w:rsid w:val="00CE555A"/>
    <w:rsid w:val="00CE5F84"/>
    <w:rsid w:val="00CE7821"/>
    <w:rsid w:val="00CF213D"/>
    <w:rsid w:val="00CF22BA"/>
    <w:rsid w:val="00CF37AE"/>
    <w:rsid w:val="00CF3B76"/>
    <w:rsid w:val="00CF43E5"/>
    <w:rsid w:val="00CF4A1C"/>
    <w:rsid w:val="00CF52E8"/>
    <w:rsid w:val="00CF6F22"/>
    <w:rsid w:val="00CF70C6"/>
    <w:rsid w:val="00D00CBA"/>
    <w:rsid w:val="00D02BBD"/>
    <w:rsid w:val="00D02DB7"/>
    <w:rsid w:val="00D0492A"/>
    <w:rsid w:val="00D04B28"/>
    <w:rsid w:val="00D04DE3"/>
    <w:rsid w:val="00D0611A"/>
    <w:rsid w:val="00D0784A"/>
    <w:rsid w:val="00D10422"/>
    <w:rsid w:val="00D11425"/>
    <w:rsid w:val="00D1187E"/>
    <w:rsid w:val="00D11F7C"/>
    <w:rsid w:val="00D138ED"/>
    <w:rsid w:val="00D179B1"/>
    <w:rsid w:val="00D208AC"/>
    <w:rsid w:val="00D20A94"/>
    <w:rsid w:val="00D21F3D"/>
    <w:rsid w:val="00D24682"/>
    <w:rsid w:val="00D24B4D"/>
    <w:rsid w:val="00D27715"/>
    <w:rsid w:val="00D277CE"/>
    <w:rsid w:val="00D30847"/>
    <w:rsid w:val="00D30B7A"/>
    <w:rsid w:val="00D30CB1"/>
    <w:rsid w:val="00D3113C"/>
    <w:rsid w:val="00D369F4"/>
    <w:rsid w:val="00D36B50"/>
    <w:rsid w:val="00D41A79"/>
    <w:rsid w:val="00D41CE0"/>
    <w:rsid w:val="00D44599"/>
    <w:rsid w:val="00D4465D"/>
    <w:rsid w:val="00D44B34"/>
    <w:rsid w:val="00D45180"/>
    <w:rsid w:val="00D45A57"/>
    <w:rsid w:val="00D46925"/>
    <w:rsid w:val="00D4714B"/>
    <w:rsid w:val="00D51BA6"/>
    <w:rsid w:val="00D5236A"/>
    <w:rsid w:val="00D52503"/>
    <w:rsid w:val="00D52C07"/>
    <w:rsid w:val="00D56BD9"/>
    <w:rsid w:val="00D574EA"/>
    <w:rsid w:val="00D620F3"/>
    <w:rsid w:val="00D63877"/>
    <w:rsid w:val="00D6409A"/>
    <w:rsid w:val="00D64FE0"/>
    <w:rsid w:val="00D65815"/>
    <w:rsid w:val="00D65AA2"/>
    <w:rsid w:val="00D66A24"/>
    <w:rsid w:val="00D67CCD"/>
    <w:rsid w:val="00D711F9"/>
    <w:rsid w:val="00D71E23"/>
    <w:rsid w:val="00D74E68"/>
    <w:rsid w:val="00D7689F"/>
    <w:rsid w:val="00D80560"/>
    <w:rsid w:val="00D808C0"/>
    <w:rsid w:val="00D82529"/>
    <w:rsid w:val="00D82FA2"/>
    <w:rsid w:val="00D836D0"/>
    <w:rsid w:val="00D8603F"/>
    <w:rsid w:val="00D86580"/>
    <w:rsid w:val="00D868FB"/>
    <w:rsid w:val="00D93858"/>
    <w:rsid w:val="00D9520E"/>
    <w:rsid w:val="00D9741A"/>
    <w:rsid w:val="00D97702"/>
    <w:rsid w:val="00D97A39"/>
    <w:rsid w:val="00D97A55"/>
    <w:rsid w:val="00DA4036"/>
    <w:rsid w:val="00DA440D"/>
    <w:rsid w:val="00DB1938"/>
    <w:rsid w:val="00DB1CBF"/>
    <w:rsid w:val="00DB6E6F"/>
    <w:rsid w:val="00DC18CA"/>
    <w:rsid w:val="00DC6332"/>
    <w:rsid w:val="00DC7C76"/>
    <w:rsid w:val="00DD11AC"/>
    <w:rsid w:val="00DD175A"/>
    <w:rsid w:val="00DD3C52"/>
    <w:rsid w:val="00DD61A1"/>
    <w:rsid w:val="00DD69E5"/>
    <w:rsid w:val="00DE0299"/>
    <w:rsid w:val="00DE1872"/>
    <w:rsid w:val="00DE22E6"/>
    <w:rsid w:val="00DE2A83"/>
    <w:rsid w:val="00DE4B88"/>
    <w:rsid w:val="00DE4D2A"/>
    <w:rsid w:val="00DE5F3C"/>
    <w:rsid w:val="00DE6E68"/>
    <w:rsid w:val="00DF05FA"/>
    <w:rsid w:val="00DF552D"/>
    <w:rsid w:val="00DF61F1"/>
    <w:rsid w:val="00E00585"/>
    <w:rsid w:val="00E04A0A"/>
    <w:rsid w:val="00E0637C"/>
    <w:rsid w:val="00E101AD"/>
    <w:rsid w:val="00E149A6"/>
    <w:rsid w:val="00E16597"/>
    <w:rsid w:val="00E16C86"/>
    <w:rsid w:val="00E179BE"/>
    <w:rsid w:val="00E17CF4"/>
    <w:rsid w:val="00E209E3"/>
    <w:rsid w:val="00E20B84"/>
    <w:rsid w:val="00E2238F"/>
    <w:rsid w:val="00E22C08"/>
    <w:rsid w:val="00E22F93"/>
    <w:rsid w:val="00E23975"/>
    <w:rsid w:val="00E269A3"/>
    <w:rsid w:val="00E30FE5"/>
    <w:rsid w:val="00E32450"/>
    <w:rsid w:val="00E33EDE"/>
    <w:rsid w:val="00E37212"/>
    <w:rsid w:val="00E372F1"/>
    <w:rsid w:val="00E46204"/>
    <w:rsid w:val="00E466C0"/>
    <w:rsid w:val="00E4762B"/>
    <w:rsid w:val="00E50252"/>
    <w:rsid w:val="00E52251"/>
    <w:rsid w:val="00E53087"/>
    <w:rsid w:val="00E53A1D"/>
    <w:rsid w:val="00E55788"/>
    <w:rsid w:val="00E57EF1"/>
    <w:rsid w:val="00E60C0A"/>
    <w:rsid w:val="00E6349D"/>
    <w:rsid w:val="00E65013"/>
    <w:rsid w:val="00E66A02"/>
    <w:rsid w:val="00E709A4"/>
    <w:rsid w:val="00E71A80"/>
    <w:rsid w:val="00E721DC"/>
    <w:rsid w:val="00E75AD5"/>
    <w:rsid w:val="00E75D35"/>
    <w:rsid w:val="00E75F50"/>
    <w:rsid w:val="00E77342"/>
    <w:rsid w:val="00E7775B"/>
    <w:rsid w:val="00E777F7"/>
    <w:rsid w:val="00E82325"/>
    <w:rsid w:val="00E8359B"/>
    <w:rsid w:val="00E8472F"/>
    <w:rsid w:val="00E85832"/>
    <w:rsid w:val="00E86694"/>
    <w:rsid w:val="00E870D1"/>
    <w:rsid w:val="00E8732D"/>
    <w:rsid w:val="00E878D2"/>
    <w:rsid w:val="00E90EDD"/>
    <w:rsid w:val="00E93022"/>
    <w:rsid w:val="00E93BEE"/>
    <w:rsid w:val="00E958AE"/>
    <w:rsid w:val="00E95ABA"/>
    <w:rsid w:val="00E968B4"/>
    <w:rsid w:val="00EA0F30"/>
    <w:rsid w:val="00EA1F44"/>
    <w:rsid w:val="00EA5AD3"/>
    <w:rsid w:val="00EA6223"/>
    <w:rsid w:val="00EA7C36"/>
    <w:rsid w:val="00EB1403"/>
    <w:rsid w:val="00EB1602"/>
    <w:rsid w:val="00EB3F9B"/>
    <w:rsid w:val="00EB3FEC"/>
    <w:rsid w:val="00EB4087"/>
    <w:rsid w:val="00EB4AFE"/>
    <w:rsid w:val="00EB5C50"/>
    <w:rsid w:val="00EB63FE"/>
    <w:rsid w:val="00EB7F87"/>
    <w:rsid w:val="00EC0294"/>
    <w:rsid w:val="00EC0C21"/>
    <w:rsid w:val="00EC2E2E"/>
    <w:rsid w:val="00EC5992"/>
    <w:rsid w:val="00EC72E4"/>
    <w:rsid w:val="00EC786F"/>
    <w:rsid w:val="00ED26F4"/>
    <w:rsid w:val="00ED2B86"/>
    <w:rsid w:val="00ED2CCB"/>
    <w:rsid w:val="00ED39E9"/>
    <w:rsid w:val="00ED6B1D"/>
    <w:rsid w:val="00EE10EF"/>
    <w:rsid w:val="00EE4E44"/>
    <w:rsid w:val="00EE5458"/>
    <w:rsid w:val="00EE6588"/>
    <w:rsid w:val="00EE7344"/>
    <w:rsid w:val="00EF05F7"/>
    <w:rsid w:val="00EF15F1"/>
    <w:rsid w:val="00EF31F0"/>
    <w:rsid w:val="00EF34C1"/>
    <w:rsid w:val="00EF382D"/>
    <w:rsid w:val="00EF41DE"/>
    <w:rsid w:val="00EF4245"/>
    <w:rsid w:val="00EF6055"/>
    <w:rsid w:val="00F0003E"/>
    <w:rsid w:val="00F01713"/>
    <w:rsid w:val="00F01F28"/>
    <w:rsid w:val="00F03797"/>
    <w:rsid w:val="00F0444E"/>
    <w:rsid w:val="00F0446B"/>
    <w:rsid w:val="00F051CE"/>
    <w:rsid w:val="00F05DF0"/>
    <w:rsid w:val="00F10D1F"/>
    <w:rsid w:val="00F110A5"/>
    <w:rsid w:val="00F21255"/>
    <w:rsid w:val="00F23B79"/>
    <w:rsid w:val="00F30944"/>
    <w:rsid w:val="00F318E6"/>
    <w:rsid w:val="00F3262E"/>
    <w:rsid w:val="00F34CEB"/>
    <w:rsid w:val="00F365C6"/>
    <w:rsid w:val="00F42501"/>
    <w:rsid w:val="00F42566"/>
    <w:rsid w:val="00F432CE"/>
    <w:rsid w:val="00F43582"/>
    <w:rsid w:val="00F43BB5"/>
    <w:rsid w:val="00F43CBD"/>
    <w:rsid w:val="00F44336"/>
    <w:rsid w:val="00F45E5D"/>
    <w:rsid w:val="00F47145"/>
    <w:rsid w:val="00F475BA"/>
    <w:rsid w:val="00F47A52"/>
    <w:rsid w:val="00F51ADF"/>
    <w:rsid w:val="00F52373"/>
    <w:rsid w:val="00F5346A"/>
    <w:rsid w:val="00F538F5"/>
    <w:rsid w:val="00F541F9"/>
    <w:rsid w:val="00F60F42"/>
    <w:rsid w:val="00F62B1D"/>
    <w:rsid w:val="00F62C5C"/>
    <w:rsid w:val="00F71923"/>
    <w:rsid w:val="00F734B9"/>
    <w:rsid w:val="00F73955"/>
    <w:rsid w:val="00F759BE"/>
    <w:rsid w:val="00F76AB9"/>
    <w:rsid w:val="00F76FE1"/>
    <w:rsid w:val="00F77ECA"/>
    <w:rsid w:val="00F803C8"/>
    <w:rsid w:val="00F81C35"/>
    <w:rsid w:val="00F828EB"/>
    <w:rsid w:val="00F8444E"/>
    <w:rsid w:val="00F8526F"/>
    <w:rsid w:val="00F85736"/>
    <w:rsid w:val="00F926C8"/>
    <w:rsid w:val="00F933CE"/>
    <w:rsid w:val="00F93F76"/>
    <w:rsid w:val="00F95BF5"/>
    <w:rsid w:val="00F95FF4"/>
    <w:rsid w:val="00FA1537"/>
    <w:rsid w:val="00FA1680"/>
    <w:rsid w:val="00FA1E84"/>
    <w:rsid w:val="00FA3152"/>
    <w:rsid w:val="00FA3194"/>
    <w:rsid w:val="00FA40E6"/>
    <w:rsid w:val="00FA490E"/>
    <w:rsid w:val="00FA562D"/>
    <w:rsid w:val="00FA5D3B"/>
    <w:rsid w:val="00FA6084"/>
    <w:rsid w:val="00FA72A2"/>
    <w:rsid w:val="00FB0290"/>
    <w:rsid w:val="00FB100C"/>
    <w:rsid w:val="00FB2742"/>
    <w:rsid w:val="00FB43E6"/>
    <w:rsid w:val="00FB4C0C"/>
    <w:rsid w:val="00FB5FA2"/>
    <w:rsid w:val="00FB76FA"/>
    <w:rsid w:val="00FB7BAD"/>
    <w:rsid w:val="00FC0961"/>
    <w:rsid w:val="00FC4142"/>
    <w:rsid w:val="00FC4AA5"/>
    <w:rsid w:val="00FC4B7F"/>
    <w:rsid w:val="00FC54AB"/>
    <w:rsid w:val="00FC5661"/>
    <w:rsid w:val="00FC6499"/>
    <w:rsid w:val="00FC7A91"/>
    <w:rsid w:val="00FD2A82"/>
    <w:rsid w:val="00FD48EC"/>
    <w:rsid w:val="00FD515B"/>
    <w:rsid w:val="00FD79C3"/>
    <w:rsid w:val="00FE1A1D"/>
    <w:rsid w:val="00FE29BB"/>
    <w:rsid w:val="00FE33A9"/>
    <w:rsid w:val="00FE5696"/>
    <w:rsid w:val="00FE5D19"/>
    <w:rsid w:val="00FE703A"/>
    <w:rsid w:val="00FF1111"/>
    <w:rsid w:val="00FF15F5"/>
    <w:rsid w:val="00FF197E"/>
    <w:rsid w:val="00FF23DB"/>
    <w:rsid w:val="00FF3F80"/>
    <w:rsid w:val="00FF63CF"/>
    <w:rsid w:val="00FF76FF"/>
    <w:rsid w:val="00FF7DE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0003E"/>
    <w:pPr>
      <w:suppressAutoHyphens/>
      <w:spacing w:after="200" w:line="276" w:lineRule="auto"/>
    </w:pPr>
    <w:rPr>
      <w:rFonts w:ascii="Trebuchet MS" w:eastAsia="Calibri" w:hAnsi="Trebuchet MS" w:cs="Trebuchet MS"/>
      <w:sz w:val="22"/>
      <w:szCs w:val="16"/>
      <w:lang w:val="nl-NL" w:eastAsia="ar-SA"/>
    </w:rPr>
  </w:style>
  <w:style w:type="paragraph" w:styleId="Pealkiri1">
    <w:name w:val="heading 1"/>
    <w:basedOn w:val="Normaallaad"/>
    <w:next w:val="Normaallaad"/>
    <w:qFormat/>
    <w:rsid w:val="005F3E7D"/>
    <w:pPr>
      <w:keepNext/>
      <w:numPr>
        <w:numId w:val="1"/>
      </w:numPr>
      <w:spacing w:after="0" w:line="240" w:lineRule="auto"/>
      <w:outlineLvl w:val="0"/>
    </w:pPr>
    <w:rPr>
      <w:rFonts w:ascii="Gill Sans MT" w:eastAsia="Times New Roman" w:hAnsi="Gill Sans MT"/>
      <w:b/>
      <w:bCs/>
      <w:color w:val="FFFFFF"/>
      <w:sz w:val="1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sid w:val="005F3E7D"/>
    <w:rPr>
      <w:rFonts w:ascii="Symbol" w:hAnsi="Symbol"/>
    </w:rPr>
  </w:style>
  <w:style w:type="character" w:customStyle="1" w:styleId="Standaardalinea-lettertype1">
    <w:name w:val="Standaardalinea-lettertype1"/>
    <w:rsid w:val="005F3E7D"/>
  </w:style>
  <w:style w:type="character" w:customStyle="1" w:styleId="WW8Num2z0">
    <w:name w:val="WW8Num2z0"/>
    <w:rsid w:val="005F3E7D"/>
    <w:rPr>
      <w:rFonts w:ascii="Symbol" w:eastAsia="Calibri" w:hAnsi="Symbol" w:cs="Calibri-Bold"/>
      <w:i/>
      <w:sz w:val="24"/>
    </w:rPr>
  </w:style>
  <w:style w:type="character" w:customStyle="1" w:styleId="WW8Num4z0">
    <w:name w:val="WW8Num4z0"/>
    <w:rsid w:val="005F3E7D"/>
    <w:rPr>
      <w:rFonts w:ascii="Wingdings 2" w:hAnsi="Wingdings 2" w:cs="OpenSymbol"/>
    </w:rPr>
  </w:style>
  <w:style w:type="character" w:customStyle="1" w:styleId="Absatz-Standardschriftart">
    <w:name w:val="Absatz-Standardschriftart"/>
    <w:rsid w:val="005F3E7D"/>
  </w:style>
  <w:style w:type="character" w:customStyle="1" w:styleId="WW8Num3z0">
    <w:name w:val="WW8Num3z0"/>
    <w:rsid w:val="005F3E7D"/>
    <w:rPr>
      <w:rFonts w:ascii="Symbol" w:hAnsi="Symbol"/>
    </w:rPr>
  </w:style>
  <w:style w:type="character" w:customStyle="1" w:styleId="WW-Absatz-Standardschriftart">
    <w:name w:val="WW-Absatz-Standardschriftart"/>
    <w:rsid w:val="005F3E7D"/>
  </w:style>
  <w:style w:type="character" w:customStyle="1" w:styleId="WW8Num2z1">
    <w:name w:val="WW8Num2z1"/>
    <w:rsid w:val="005F3E7D"/>
    <w:rPr>
      <w:rFonts w:ascii="Courier New" w:hAnsi="Courier New" w:cs="Courier New"/>
    </w:rPr>
  </w:style>
  <w:style w:type="character" w:customStyle="1" w:styleId="WW8Num2z2">
    <w:name w:val="WW8Num2z2"/>
    <w:rsid w:val="005F3E7D"/>
    <w:rPr>
      <w:rFonts w:ascii="Wingdings" w:hAnsi="Wingdings"/>
    </w:rPr>
  </w:style>
  <w:style w:type="character" w:customStyle="1" w:styleId="WW8Num2z3">
    <w:name w:val="WW8Num2z3"/>
    <w:rsid w:val="005F3E7D"/>
    <w:rPr>
      <w:rFonts w:ascii="Symbol" w:hAnsi="Symbol"/>
    </w:rPr>
  </w:style>
  <w:style w:type="character" w:customStyle="1" w:styleId="WW8Num5z0">
    <w:name w:val="WW8Num5z0"/>
    <w:rsid w:val="005F3E7D"/>
    <w:rPr>
      <w:rFonts w:ascii="Symbol" w:hAnsi="Symbol"/>
    </w:rPr>
  </w:style>
  <w:style w:type="character" w:customStyle="1" w:styleId="WW8Num5z1">
    <w:name w:val="WW8Num5z1"/>
    <w:rsid w:val="005F3E7D"/>
    <w:rPr>
      <w:rFonts w:ascii="Courier New" w:hAnsi="Courier New" w:cs="Courier New"/>
    </w:rPr>
  </w:style>
  <w:style w:type="character" w:customStyle="1" w:styleId="WW8Num5z2">
    <w:name w:val="WW8Num5z2"/>
    <w:rsid w:val="005F3E7D"/>
    <w:rPr>
      <w:rFonts w:ascii="Wingdings" w:hAnsi="Wingdings"/>
    </w:rPr>
  </w:style>
  <w:style w:type="character" w:customStyle="1" w:styleId="CharChar1">
    <w:name w:val="Char Char1"/>
    <w:rsid w:val="005F3E7D"/>
    <w:rPr>
      <w:sz w:val="22"/>
      <w:szCs w:val="16"/>
    </w:rPr>
  </w:style>
  <w:style w:type="character" w:customStyle="1" w:styleId="CharChar">
    <w:name w:val="Char Char"/>
    <w:rsid w:val="005F3E7D"/>
    <w:rPr>
      <w:sz w:val="22"/>
      <w:szCs w:val="16"/>
    </w:rPr>
  </w:style>
  <w:style w:type="character" w:customStyle="1" w:styleId="CharChar2">
    <w:name w:val="Char Char2"/>
    <w:rsid w:val="005F3E7D"/>
    <w:rPr>
      <w:rFonts w:ascii="Gill Sans MT" w:eastAsia="Times New Roman" w:hAnsi="Gill Sans MT"/>
      <w:b/>
      <w:bCs/>
      <w:color w:val="FFFFFF"/>
      <w:sz w:val="18"/>
    </w:rPr>
  </w:style>
  <w:style w:type="character" w:styleId="Hperlink">
    <w:name w:val="Hyperlink"/>
    <w:rsid w:val="005F3E7D"/>
    <w:rPr>
      <w:color w:val="000080"/>
      <w:u w:val="single"/>
    </w:rPr>
  </w:style>
  <w:style w:type="character" w:customStyle="1" w:styleId="Opsommingstekens">
    <w:name w:val="Opsommingstekens"/>
    <w:rsid w:val="005F3E7D"/>
    <w:rPr>
      <w:rFonts w:ascii="OpenSymbol" w:eastAsia="OpenSymbol" w:hAnsi="OpenSymbol" w:cs="OpenSymbol"/>
    </w:rPr>
  </w:style>
  <w:style w:type="paragraph" w:customStyle="1" w:styleId="Kop">
    <w:name w:val="Kop"/>
    <w:basedOn w:val="Normaallaad"/>
    <w:next w:val="Kehatekst"/>
    <w:rsid w:val="005F3E7D"/>
    <w:pPr>
      <w:keepNext/>
      <w:spacing w:before="240" w:after="120"/>
    </w:pPr>
    <w:rPr>
      <w:rFonts w:ascii="Arial" w:eastAsia="Microsoft YaHei" w:hAnsi="Arial" w:cs="Mangal"/>
      <w:sz w:val="28"/>
      <w:szCs w:val="28"/>
    </w:rPr>
  </w:style>
  <w:style w:type="paragraph" w:styleId="Kehatekst">
    <w:name w:val="Body Text"/>
    <w:basedOn w:val="Normaallaad"/>
    <w:rsid w:val="005F3E7D"/>
    <w:pPr>
      <w:spacing w:after="120"/>
    </w:pPr>
  </w:style>
  <w:style w:type="paragraph" w:styleId="Loend">
    <w:name w:val="List"/>
    <w:basedOn w:val="Kehatekst"/>
    <w:rsid w:val="005F3E7D"/>
    <w:rPr>
      <w:rFonts w:cs="Mangal"/>
    </w:rPr>
  </w:style>
  <w:style w:type="paragraph" w:customStyle="1" w:styleId="Bijschrift2">
    <w:name w:val="Bijschrift2"/>
    <w:basedOn w:val="Normaallaad"/>
    <w:rsid w:val="005F3E7D"/>
    <w:pPr>
      <w:suppressLineNumbers/>
      <w:spacing w:before="120" w:after="120"/>
    </w:pPr>
    <w:rPr>
      <w:rFonts w:cs="Mangal"/>
      <w:i/>
      <w:iCs/>
      <w:sz w:val="24"/>
      <w:szCs w:val="24"/>
    </w:rPr>
  </w:style>
  <w:style w:type="paragraph" w:customStyle="1" w:styleId="Index">
    <w:name w:val="Index"/>
    <w:basedOn w:val="Normaallaad"/>
    <w:rsid w:val="005F3E7D"/>
    <w:pPr>
      <w:suppressLineNumbers/>
    </w:pPr>
    <w:rPr>
      <w:rFonts w:cs="Mangal"/>
    </w:rPr>
  </w:style>
  <w:style w:type="paragraph" w:customStyle="1" w:styleId="Bijschrift1">
    <w:name w:val="Bijschrift1"/>
    <w:basedOn w:val="Normaallaad"/>
    <w:rsid w:val="005F3E7D"/>
    <w:pPr>
      <w:suppressLineNumbers/>
      <w:spacing w:before="120" w:after="120"/>
    </w:pPr>
    <w:rPr>
      <w:rFonts w:cs="Mangal"/>
      <w:i/>
      <w:iCs/>
      <w:sz w:val="24"/>
      <w:szCs w:val="24"/>
    </w:rPr>
  </w:style>
  <w:style w:type="paragraph" w:styleId="Pis">
    <w:name w:val="header"/>
    <w:basedOn w:val="Normaallaad"/>
    <w:rsid w:val="005F3E7D"/>
    <w:pPr>
      <w:tabs>
        <w:tab w:val="center" w:pos="4536"/>
        <w:tab w:val="right" w:pos="9072"/>
      </w:tabs>
    </w:pPr>
  </w:style>
  <w:style w:type="paragraph" w:styleId="Jalus">
    <w:name w:val="footer"/>
    <w:basedOn w:val="Normaallaad"/>
    <w:rsid w:val="005F3E7D"/>
    <w:pPr>
      <w:tabs>
        <w:tab w:val="center" w:pos="4536"/>
        <w:tab w:val="right" w:pos="9072"/>
      </w:tabs>
    </w:pPr>
  </w:style>
  <w:style w:type="paragraph" w:styleId="Jutumullitekst">
    <w:name w:val="Balloon Text"/>
    <w:basedOn w:val="Normaallaad"/>
    <w:rsid w:val="005F3E7D"/>
    <w:rPr>
      <w:rFonts w:ascii="Tahoma" w:hAnsi="Tahoma" w:cs="Tahoma"/>
      <w:sz w:val="16"/>
    </w:rPr>
  </w:style>
  <w:style w:type="paragraph" w:customStyle="1" w:styleId="Inhoudtabel">
    <w:name w:val="Inhoud tabel"/>
    <w:basedOn w:val="Normaallaad"/>
    <w:rsid w:val="005F3E7D"/>
    <w:pPr>
      <w:suppressLineNumbers/>
    </w:pPr>
  </w:style>
  <w:style w:type="paragraph" w:customStyle="1" w:styleId="Tabelkop">
    <w:name w:val="Tabelkop"/>
    <w:basedOn w:val="Inhoudtabel"/>
    <w:rsid w:val="005F3E7D"/>
    <w:pPr>
      <w:jc w:val="center"/>
    </w:pPr>
    <w:rPr>
      <w:b/>
      <w:bCs/>
    </w:rPr>
  </w:style>
  <w:style w:type="paragraph" w:customStyle="1" w:styleId="Default">
    <w:name w:val="Default"/>
    <w:basedOn w:val="Normaallaad"/>
    <w:rsid w:val="005F3E7D"/>
    <w:pPr>
      <w:autoSpaceDE w:val="0"/>
      <w:spacing w:after="0" w:line="200" w:lineRule="atLeast"/>
    </w:pPr>
    <w:rPr>
      <w:rFonts w:ascii="Arial" w:eastAsia="Arial" w:hAnsi="Arial" w:cs="Arial"/>
      <w:color w:val="000000"/>
      <w:sz w:val="24"/>
      <w:szCs w:val="24"/>
      <w:lang w:eastAsia="hi-IN" w:bidi="hi-IN"/>
    </w:rPr>
  </w:style>
  <w:style w:type="table" w:styleId="Kontuurtabel">
    <w:name w:val="Table Grid"/>
    <w:basedOn w:val="Normaaltabel"/>
    <w:rsid w:val="00BF6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lastatudhperlink">
    <w:name w:val="FollowedHyperlink"/>
    <w:rsid w:val="00D22476"/>
    <w:rPr>
      <w:color w:val="800080"/>
      <w:u w:val="single"/>
    </w:rPr>
  </w:style>
  <w:style w:type="character" w:styleId="Rhutus">
    <w:name w:val="Emphasis"/>
    <w:qFormat/>
    <w:rsid w:val="00F56CAD"/>
    <w:rPr>
      <w:i/>
      <w:iCs/>
    </w:rPr>
  </w:style>
  <w:style w:type="paragraph" w:styleId="Normaallaadveeb">
    <w:name w:val="Normal (Web)"/>
    <w:basedOn w:val="Normaallaad"/>
    <w:uiPriority w:val="99"/>
    <w:rsid w:val="00241F61"/>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Liguvaikefont"/>
    <w:rsid w:val="0090531B"/>
  </w:style>
  <w:style w:type="paragraph" w:styleId="Allmrkusetekst">
    <w:name w:val="footnote text"/>
    <w:basedOn w:val="Normaallaad"/>
    <w:semiHidden/>
    <w:rsid w:val="00D04B28"/>
    <w:rPr>
      <w:sz w:val="20"/>
      <w:szCs w:val="20"/>
    </w:rPr>
  </w:style>
  <w:style w:type="character" w:styleId="Allmrkuseviide">
    <w:name w:val="footnote reference"/>
    <w:semiHidden/>
    <w:rsid w:val="00D04B28"/>
    <w:rPr>
      <w:vertAlign w:val="superscript"/>
    </w:rPr>
  </w:style>
  <w:style w:type="paragraph" w:customStyle="1" w:styleId="5Normal">
    <w:name w:val="5 Normal"/>
    <w:link w:val="5NormalChar"/>
    <w:rsid w:val="00DC7C7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customStyle="1" w:styleId="5NormalChar">
    <w:name w:val="5 Normal Char"/>
    <w:link w:val="5Normal"/>
    <w:rsid w:val="00DC7C76"/>
    <w:rPr>
      <w:rFonts w:ascii="Arial" w:hAnsi="Arial"/>
      <w:spacing w:val="-2"/>
      <w:sz w:val="22"/>
      <w:lang w:val="en-GB" w:eastAsia="en-GB" w:bidi="ar-SA"/>
    </w:rPr>
  </w:style>
  <w:style w:type="paragraph" w:styleId="Redaktsioon">
    <w:name w:val="Revision"/>
    <w:hidden/>
    <w:uiPriority w:val="99"/>
    <w:semiHidden/>
    <w:rsid w:val="00F52373"/>
    <w:rPr>
      <w:rFonts w:ascii="Trebuchet MS" w:eastAsia="Calibri" w:hAnsi="Trebuchet MS" w:cs="Trebuchet MS"/>
      <w:sz w:val="22"/>
      <w:szCs w:val="16"/>
      <w:lang w:val="nl-NL" w:eastAsia="ar-SA"/>
    </w:rPr>
  </w:style>
  <w:style w:type="character" w:styleId="Tugev">
    <w:name w:val="Strong"/>
    <w:uiPriority w:val="22"/>
    <w:qFormat/>
    <w:rsid w:val="001437E5"/>
    <w:rPr>
      <w:b/>
      <w:bCs/>
    </w:rPr>
  </w:style>
  <w:style w:type="character" w:customStyle="1" w:styleId="gi">
    <w:name w:val="gi"/>
    <w:basedOn w:val="Liguvaikefont"/>
    <w:rsid w:val="00193F86"/>
  </w:style>
  <w:style w:type="paragraph" w:styleId="Loendilik">
    <w:name w:val="List Paragraph"/>
    <w:basedOn w:val="Normaallaad"/>
    <w:uiPriority w:val="34"/>
    <w:qFormat/>
    <w:rsid w:val="003D499C"/>
    <w:pPr>
      <w:ind w:left="720"/>
      <w:contextualSpacing/>
    </w:pPr>
  </w:style>
  <w:style w:type="character" w:styleId="Kommentaariviide">
    <w:name w:val="annotation reference"/>
    <w:basedOn w:val="Liguvaikefont"/>
    <w:semiHidden/>
    <w:unhideWhenUsed/>
    <w:rsid w:val="006B4EE3"/>
    <w:rPr>
      <w:sz w:val="16"/>
      <w:szCs w:val="16"/>
    </w:rPr>
  </w:style>
  <w:style w:type="paragraph" w:styleId="Kommentaaritekst">
    <w:name w:val="annotation text"/>
    <w:basedOn w:val="Normaallaad"/>
    <w:link w:val="KommentaaritekstMrk"/>
    <w:semiHidden/>
    <w:unhideWhenUsed/>
    <w:rsid w:val="006B4EE3"/>
    <w:pPr>
      <w:spacing w:line="240" w:lineRule="auto"/>
    </w:pPr>
    <w:rPr>
      <w:sz w:val="20"/>
      <w:szCs w:val="20"/>
    </w:rPr>
  </w:style>
  <w:style w:type="character" w:customStyle="1" w:styleId="KommentaaritekstMrk">
    <w:name w:val="Kommentaari tekst Märk"/>
    <w:basedOn w:val="Liguvaikefont"/>
    <w:link w:val="Kommentaaritekst"/>
    <w:semiHidden/>
    <w:rsid w:val="006B4EE3"/>
    <w:rPr>
      <w:rFonts w:ascii="Trebuchet MS" w:eastAsia="Calibri" w:hAnsi="Trebuchet MS" w:cs="Trebuchet MS"/>
      <w:lang w:val="nl-NL" w:eastAsia="ar-SA"/>
    </w:rPr>
  </w:style>
  <w:style w:type="paragraph" w:styleId="Kommentaariteema">
    <w:name w:val="annotation subject"/>
    <w:basedOn w:val="Kommentaaritekst"/>
    <w:next w:val="Kommentaaritekst"/>
    <w:link w:val="KommentaariteemaMrk"/>
    <w:semiHidden/>
    <w:unhideWhenUsed/>
    <w:rsid w:val="006B4EE3"/>
    <w:rPr>
      <w:b/>
      <w:bCs/>
    </w:rPr>
  </w:style>
  <w:style w:type="character" w:customStyle="1" w:styleId="KommentaariteemaMrk">
    <w:name w:val="Kommentaari teema Märk"/>
    <w:basedOn w:val="KommentaaritekstMrk"/>
    <w:link w:val="Kommentaariteema"/>
    <w:semiHidden/>
    <w:rsid w:val="006B4EE3"/>
    <w:rPr>
      <w:rFonts w:ascii="Trebuchet MS" w:eastAsia="Calibri" w:hAnsi="Trebuchet MS" w:cs="Trebuchet MS"/>
      <w:b/>
      <w:bCs/>
      <w:lang w:val="nl-NL" w:eastAsia="ar-SA"/>
    </w:rPr>
  </w:style>
</w:styles>
</file>

<file path=word/webSettings.xml><?xml version="1.0" encoding="utf-8"?>
<w:webSettings xmlns:r="http://schemas.openxmlformats.org/officeDocument/2006/relationships" xmlns:w="http://schemas.openxmlformats.org/wordprocessingml/2006/main">
  <w:divs>
    <w:div w:id="231081160">
      <w:bodyDiv w:val="1"/>
      <w:marLeft w:val="0"/>
      <w:marRight w:val="0"/>
      <w:marTop w:val="0"/>
      <w:marBottom w:val="0"/>
      <w:divBdr>
        <w:top w:val="none" w:sz="0" w:space="0" w:color="auto"/>
        <w:left w:val="none" w:sz="0" w:space="0" w:color="auto"/>
        <w:bottom w:val="none" w:sz="0" w:space="0" w:color="auto"/>
        <w:right w:val="none" w:sz="0" w:space="0" w:color="auto"/>
      </w:divBdr>
    </w:div>
    <w:div w:id="300813137">
      <w:bodyDiv w:val="1"/>
      <w:marLeft w:val="0"/>
      <w:marRight w:val="0"/>
      <w:marTop w:val="0"/>
      <w:marBottom w:val="0"/>
      <w:divBdr>
        <w:top w:val="none" w:sz="0" w:space="0" w:color="auto"/>
        <w:left w:val="none" w:sz="0" w:space="0" w:color="auto"/>
        <w:bottom w:val="none" w:sz="0" w:space="0" w:color="auto"/>
        <w:right w:val="none" w:sz="0" w:space="0" w:color="auto"/>
      </w:divBdr>
    </w:div>
    <w:div w:id="324824887">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733742966">
      <w:bodyDiv w:val="1"/>
      <w:marLeft w:val="0"/>
      <w:marRight w:val="0"/>
      <w:marTop w:val="0"/>
      <w:marBottom w:val="0"/>
      <w:divBdr>
        <w:top w:val="none" w:sz="0" w:space="0" w:color="auto"/>
        <w:left w:val="none" w:sz="0" w:space="0" w:color="auto"/>
        <w:bottom w:val="none" w:sz="0" w:space="0" w:color="auto"/>
        <w:right w:val="none" w:sz="0" w:space="0" w:color="auto"/>
      </w:divBdr>
    </w:div>
    <w:div w:id="919632393">
      <w:bodyDiv w:val="1"/>
      <w:marLeft w:val="0"/>
      <w:marRight w:val="0"/>
      <w:marTop w:val="0"/>
      <w:marBottom w:val="0"/>
      <w:divBdr>
        <w:top w:val="none" w:sz="0" w:space="0" w:color="auto"/>
        <w:left w:val="none" w:sz="0" w:space="0" w:color="auto"/>
        <w:bottom w:val="none" w:sz="0" w:space="0" w:color="auto"/>
        <w:right w:val="none" w:sz="0" w:space="0" w:color="auto"/>
      </w:divBdr>
    </w:div>
    <w:div w:id="959993450">
      <w:bodyDiv w:val="1"/>
      <w:marLeft w:val="0"/>
      <w:marRight w:val="0"/>
      <w:marTop w:val="0"/>
      <w:marBottom w:val="0"/>
      <w:divBdr>
        <w:top w:val="none" w:sz="0" w:space="0" w:color="auto"/>
        <w:left w:val="none" w:sz="0" w:space="0" w:color="auto"/>
        <w:bottom w:val="none" w:sz="0" w:space="0" w:color="auto"/>
        <w:right w:val="none" w:sz="0" w:space="0" w:color="auto"/>
      </w:divBdr>
    </w:div>
    <w:div w:id="1034844065">
      <w:bodyDiv w:val="1"/>
      <w:marLeft w:val="0"/>
      <w:marRight w:val="0"/>
      <w:marTop w:val="0"/>
      <w:marBottom w:val="0"/>
      <w:divBdr>
        <w:top w:val="none" w:sz="0" w:space="0" w:color="auto"/>
        <w:left w:val="none" w:sz="0" w:space="0" w:color="auto"/>
        <w:bottom w:val="none" w:sz="0" w:space="0" w:color="auto"/>
        <w:right w:val="none" w:sz="0" w:space="0" w:color="auto"/>
      </w:divBdr>
      <w:divsChild>
        <w:div w:id="1774013260">
          <w:marLeft w:val="0"/>
          <w:marRight w:val="0"/>
          <w:marTop w:val="0"/>
          <w:marBottom w:val="0"/>
          <w:divBdr>
            <w:top w:val="none" w:sz="0" w:space="0" w:color="auto"/>
            <w:left w:val="none" w:sz="0" w:space="0" w:color="auto"/>
            <w:bottom w:val="none" w:sz="0" w:space="0" w:color="auto"/>
            <w:right w:val="none" w:sz="0" w:space="0" w:color="auto"/>
          </w:divBdr>
        </w:div>
      </w:divsChild>
    </w:div>
    <w:div w:id="1047028818">
      <w:bodyDiv w:val="1"/>
      <w:marLeft w:val="0"/>
      <w:marRight w:val="0"/>
      <w:marTop w:val="0"/>
      <w:marBottom w:val="0"/>
      <w:divBdr>
        <w:top w:val="none" w:sz="0" w:space="0" w:color="auto"/>
        <w:left w:val="none" w:sz="0" w:space="0" w:color="auto"/>
        <w:bottom w:val="none" w:sz="0" w:space="0" w:color="auto"/>
        <w:right w:val="none" w:sz="0" w:space="0" w:color="auto"/>
      </w:divBdr>
    </w:div>
    <w:div w:id="1052196683">
      <w:bodyDiv w:val="1"/>
      <w:marLeft w:val="0"/>
      <w:marRight w:val="0"/>
      <w:marTop w:val="0"/>
      <w:marBottom w:val="0"/>
      <w:divBdr>
        <w:top w:val="none" w:sz="0" w:space="0" w:color="auto"/>
        <w:left w:val="none" w:sz="0" w:space="0" w:color="auto"/>
        <w:bottom w:val="none" w:sz="0" w:space="0" w:color="auto"/>
        <w:right w:val="none" w:sz="0" w:space="0" w:color="auto"/>
      </w:divBdr>
    </w:div>
    <w:div w:id="1055078583">
      <w:bodyDiv w:val="1"/>
      <w:marLeft w:val="0"/>
      <w:marRight w:val="0"/>
      <w:marTop w:val="0"/>
      <w:marBottom w:val="0"/>
      <w:divBdr>
        <w:top w:val="none" w:sz="0" w:space="0" w:color="auto"/>
        <w:left w:val="none" w:sz="0" w:space="0" w:color="auto"/>
        <w:bottom w:val="none" w:sz="0" w:space="0" w:color="auto"/>
        <w:right w:val="none" w:sz="0" w:space="0" w:color="auto"/>
      </w:divBdr>
      <w:divsChild>
        <w:div w:id="1221483472">
          <w:marLeft w:val="0"/>
          <w:marRight w:val="0"/>
          <w:marTop w:val="0"/>
          <w:marBottom w:val="0"/>
          <w:divBdr>
            <w:top w:val="none" w:sz="0" w:space="0" w:color="auto"/>
            <w:left w:val="none" w:sz="0" w:space="0" w:color="auto"/>
            <w:bottom w:val="none" w:sz="0" w:space="0" w:color="auto"/>
            <w:right w:val="none" w:sz="0" w:space="0" w:color="auto"/>
          </w:divBdr>
        </w:div>
        <w:div w:id="1317881149">
          <w:marLeft w:val="0"/>
          <w:marRight w:val="0"/>
          <w:marTop w:val="0"/>
          <w:marBottom w:val="0"/>
          <w:divBdr>
            <w:top w:val="none" w:sz="0" w:space="0" w:color="auto"/>
            <w:left w:val="none" w:sz="0" w:space="0" w:color="auto"/>
            <w:bottom w:val="none" w:sz="0" w:space="0" w:color="auto"/>
            <w:right w:val="none" w:sz="0" w:space="0" w:color="auto"/>
          </w:divBdr>
        </w:div>
        <w:div w:id="1593270988">
          <w:marLeft w:val="0"/>
          <w:marRight w:val="0"/>
          <w:marTop w:val="0"/>
          <w:marBottom w:val="0"/>
          <w:divBdr>
            <w:top w:val="none" w:sz="0" w:space="0" w:color="auto"/>
            <w:left w:val="none" w:sz="0" w:space="0" w:color="auto"/>
            <w:bottom w:val="none" w:sz="0" w:space="0" w:color="auto"/>
            <w:right w:val="none" w:sz="0" w:space="0" w:color="auto"/>
          </w:divBdr>
        </w:div>
        <w:div w:id="1663385906">
          <w:marLeft w:val="0"/>
          <w:marRight w:val="0"/>
          <w:marTop w:val="0"/>
          <w:marBottom w:val="0"/>
          <w:divBdr>
            <w:top w:val="none" w:sz="0" w:space="0" w:color="auto"/>
            <w:left w:val="none" w:sz="0" w:space="0" w:color="auto"/>
            <w:bottom w:val="none" w:sz="0" w:space="0" w:color="auto"/>
            <w:right w:val="none" w:sz="0" w:space="0" w:color="auto"/>
          </w:divBdr>
        </w:div>
        <w:div w:id="1895651870">
          <w:marLeft w:val="0"/>
          <w:marRight w:val="0"/>
          <w:marTop w:val="0"/>
          <w:marBottom w:val="0"/>
          <w:divBdr>
            <w:top w:val="none" w:sz="0" w:space="0" w:color="auto"/>
            <w:left w:val="none" w:sz="0" w:space="0" w:color="auto"/>
            <w:bottom w:val="none" w:sz="0" w:space="0" w:color="auto"/>
            <w:right w:val="none" w:sz="0" w:space="0" w:color="auto"/>
          </w:divBdr>
        </w:div>
      </w:divsChild>
    </w:div>
    <w:div w:id="1337463609">
      <w:bodyDiv w:val="1"/>
      <w:marLeft w:val="0"/>
      <w:marRight w:val="0"/>
      <w:marTop w:val="0"/>
      <w:marBottom w:val="0"/>
      <w:divBdr>
        <w:top w:val="none" w:sz="0" w:space="0" w:color="auto"/>
        <w:left w:val="none" w:sz="0" w:space="0" w:color="auto"/>
        <w:bottom w:val="none" w:sz="0" w:space="0" w:color="auto"/>
        <w:right w:val="none" w:sz="0" w:space="0" w:color="auto"/>
      </w:divBdr>
      <w:divsChild>
        <w:div w:id="372384623">
          <w:marLeft w:val="0"/>
          <w:marRight w:val="0"/>
          <w:marTop w:val="0"/>
          <w:marBottom w:val="0"/>
          <w:divBdr>
            <w:top w:val="none" w:sz="0" w:space="0" w:color="auto"/>
            <w:left w:val="none" w:sz="0" w:space="0" w:color="auto"/>
            <w:bottom w:val="none" w:sz="0" w:space="0" w:color="auto"/>
            <w:right w:val="none" w:sz="0" w:space="0" w:color="auto"/>
          </w:divBdr>
        </w:div>
        <w:div w:id="630940051">
          <w:marLeft w:val="0"/>
          <w:marRight w:val="0"/>
          <w:marTop w:val="0"/>
          <w:marBottom w:val="0"/>
          <w:divBdr>
            <w:top w:val="none" w:sz="0" w:space="0" w:color="auto"/>
            <w:left w:val="none" w:sz="0" w:space="0" w:color="auto"/>
            <w:bottom w:val="none" w:sz="0" w:space="0" w:color="auto"/>
            <w:right w:val="none" w:sz="0" w:space="0" w:color="auto"/>
          </w:divBdr>
        </w:div>
        <w:div w:id="842167188">
          <w:marLeft w:val="0"/>
          <w:marRight w:val="0"/>
          <w:marTop w:val="0"/>
          <w:marBottom w:val="0"/>
          <w:divBdr>
            <w:top w:val="none" w:sz="0" w:space="0" w:color="auto"/>
            <w:left w:val="none" w:sz="0" w:space="0" w:color="auto"/>
            <w:bottom w:val="none" w:sz="0" w:space="0" w:color="auto"/>
            <w:right w:val="none" w:sz="0" w:space="0" w:color="auto"/>
          </w:divBdr>
        </w:div>
        <w:div w:id="1048183998">
          <w:marLeft w:val="0"/>
          <w:marRight w:val="0"/>
          <w:marTop w:val="0"/>
          <w:marBottom w:val="0"/>
          <w:divBdr>
            <w:top w:val="none" w:sz="0" w:space="0" w:color="auto"/>
            <w:left w:val="none" w:sz="0" w:space="0" w:color="auto"/>
            <w:bottom w:val="none" w:sz="0" w:space="0" w:color="auto"/>
            <w:right w:val="none" w:sz="0" w:space="0" w:color="auto"/>
          </w:divBdr>
        </w:div>
        <w:div w:id="1780248673">
          <w:marLeft w:val="0"/>
          <w:marRight w:val="0"/>
          <w:marTop w:val="0"/>
          <w:marBottom w:val="0"/>
          <w:divBdr>
            <w:top w:val="none" w:sz="0" w:space="0" w:color="auto"/>
            <w:left w:val="none" w:sz="0" w:space="0" w:color="auto"/>
            <w:bottom w:val="none" w:sz="0" w:space="0" w:color="auto"/>
            <w:right w:val="none" w:sz="0" w:space="0" w:color="auto"/>
          </w:divBdr>
        </w:div>
        <w:div w:id="1812286825">
          <w:marLeft w:val="0"/>
          <w:marRight w:val="0"/>
          <w:marTop w:val="0"/>
          <w:marBottom w:val="0"/>
          <w:divBdr>
            <w:top w:val="none" w:sz="0" w:space="0" w:color="auto"/>
            <w:left w:val="none" w:sz="0" w:space="0" w:color="auto"/>
            <w:bottom w:val="none" w:sz="0" w:space="0" w:color="auto"/>
            <w:right w:val="none" w:sz="0" w:space="0" w:color="auto"/>
          </w:divBdr>
        </w:div>
        <w:div w:id="1860316020">
          <w:marLeft w:val="0"/>
          <w:marRight w:val="0"/>
          <w:marTop w:val="0"/>
          <w:marBottom w:val="0"/>
          <w:divBdr>
            <w:top w:val="none" w:sz="0" w:space="0" w:color="auto"/>
            <w:left w:val="none" w:sz="0" w:space="0" w:color="auto"/>
            <w:bottom w:val="none" w:sz="0" w:space="0" w:color="auto"/>
            <w:right w:val="none" w:sz="0" w:space="0" w:color="auto"/>
          </w:divBdr>
        </w:div>
        <w:div w:id="1930432541">
          <w:marLeft w:val="0"/>
          <w:marRight w:val="0"/>
          <w:marTop w:val="0"/>
          <w:marBottom w:val="0"/>
          <w:divBdr>
            <w:top w:val="none" w:sz="0" w:space="0" w:color="auto"/>
            <w:left w:val="none" w:sz="0" w:space="0" w:color="auto"/>
            <w:bottom w:val="none" w:sz="0" w:space="0" w:color="auto"/>
            <w:right w:val="none" w:sz="0" w:space="0" w:color="auto"/>
          </w:divBdr>
        </w:div>
        <w:div w:id="1946880157">
          <w:marLeft w:val="0"/>
          <w:marRight w:val="0"/>
          <w:marTop w:val="0"/>
          <w:marBottom w:val="0"/>
          <w:divBdr>
            <w:top w:val="none" w:sz="0" w:space="0" w:color="auto"/>
            <w:left w:val="none" w:sz="0" w:space="0" w:color="auto"/>
            <w:bottom w:val="none" w:sz="0" w:space="0" w:color="auto"/>
            <w:right w:val="none" w:sz="0" w:space="0" w:color="auto"/>
          </w:divBdr>
        </w:div>
      </w:divsChild>
    </w:div>
    <w:div w:id="1377580191">
      <w:bodyDiv w:val="1"/>
      <w:marLeft w:val="0"/>
      <w:marRight w:val="0"/>
      <w:marTop w:val="0"/>
      <w:marBottom w:val="0"/>
      <w:divBdr>
        <w:top w:val="none" w:sz="0" w:space="0" w:color="auto"/>
        <w:left w:val="none" w:sz="0" w:space="0" w:color="auto"/>
        <w:bottom w:val="none" w:sz="0" w:space="0" w:color="auto"/>
        <w:right w:val="none" w:sz="0" w:space="0" w:color="auto"/>
      </w:divBdr>
    </w:div>
    <w:div w:id="1523976131">
      <w:bodyDiv w:val="1"/>
      <w:marLeft w:val="0"/>
      <w:marRight w:val="0"/>
      <w:marTop w:val="0"/>
      <w:marBottom w:val="0"/>
      <w:divBdr>
        <w:top w:val="none" w:sz="0" w:space="0" w:color="auto"/>
        <w:left w:val="none" w:sz="0" w:space="0" w:color="auto"/>
        <w:bottom w:val="none" w:sz="0" w:space="0" w:color="auto"/>
        <w:right w:val="none" w:sz="0" w:space="0" w:color="auto"/>
      </w:divBdr>
    </w:div>
    <w:div w:id="1754858766">
      <w:bodyDiv w:val="1"/>
      <w:marLeft w:val="0"/>
      <w:marRight w:val="0"/>
      <w:marTop w:val="0"/>
      <w:marBottom w:val="0"/>
      <w:divBdr>
        <w:top w:val="none" w:sz="0" w:space="0" w:color="auto"/>
        <w:left w:val="none" w:sz="0" w:space="0" w:color="auto"/>
        <w:bottom w:val="none" w:sz="0" w:space="0" w:color="auto"/>
        <w:right w:val="none" w:sz="0" w:space="0" w:color="auto"/>
      </w:divBdr>
    </w:div>
    <w:div w:id="18244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nostra.org/" TargetMode="External"/><Relationship Id="rId18" Type="http://schemas.openxmlformats.org/officeDocument/2006/relationships/hyperlink" Target="mailto:jp@europanostr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lickr.com/photos/europanostra/sets/72157663057565524" TargetMode="External"/><Relationship Id="rId7" Type="http://schemas.openxmlformats.org/officeDocument/2006/relationships/endnotes" Target="endnotes.xml"/><Relationship Id="rId12" Type="http://schemas.openxmlformats.org/officeDocument/2006/relationships/hyperlink" Target="http://7mostendangered.eu/" TargetMode="External"/><Relationship Id="rId17" Type="http://schemas.openxmlformats.org/officeDocument/2006/relationships/hyperlink" Target="http://www.muinsuskaitse.ee" TargetMode="External"/><Relationship Id="rId25" Type="http://schemas.openxmlformats.org/officeDocument/2006/relationships/hyperlink" Target="http://www.facebook.com/europanostra" TargetMode="External"/><Relationship Id="rId2" Type="http://schemas.openxmlformats.org/officeDocument/2006/relationships/numbering" Target="numbering.xml"/><Relationship Id="rId16" Type="http://schemas.openxmlformats.org/officeDocument/2006/relationships/hyperlink" Target="http://ec.europa.eu/programmes/creative-europe/index_en.htm" TargetMode="External"/><Relationship Id="rId20" Type="http://schemas.openxmlformats.org/officeDocument/2006/relationships/hyperlink" Target="https://www.flickr.com/photos/europanostra/sets/721576744012522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twitter.com/europanostra" TargetMode="External"/><Relationship Id="rId5" Type="http://schemas.openxmlformats.org/officeDocument/2006/relationships/webSettings" Target="webSettings.xml"/><Relationship Id="rId15" Type="http://schemas.openxmlformats.org/officeDocument/2006/relationships/hyperlink" Target="http://institute.eib.org/" TargetMode="External"/><Relationship Id="rId23" Type="http://schemas.openxmlformats.org/officeDocument/2006/relationships/hyperlink" Target="http://7mostendangered.eu/" TargetMode="External"/><Relationship Id="rId10" Type="http://schemas.openxmlformats.org/officeDocument/2006/relationships/image" Target="media/image3.png"/><Relationship Id="rId19" Type="http://schemas.openxmlformats.org/officeDocument/2006/relationships/hyperlink" Target="http://www.muinsuskaitse.e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stitute.eib.org/" TargetMode="External"/><Relationship Id="rId22" Type="http://schemas.openxmlformats.org/officeDocument/2006/relationships/hyperlink" Target="http://www.europanostr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0A80-9200-44B2-AF0B-8687E63B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1510</Words>
  <Characters>8764</Characters>
  <Application>Microsoft Office Word</Application>
  <DocSecurity>0</DocSecurity>
  <Lines>73</Lines>
  <Paragraphs>20</Paragraphs>
  <ScaleCrop>false</ScaleCrop>
  <HeadingPairs>
    <vt:vector size="6" baseType="variant">
      <vt:variant>
        <vt:lpstr>Tiitel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Investment Bank</Company>
  <LinksUpToDate>false</LinksUpToDate>
  <CharactersWithSpaces>10254</CharactersWithSpaces>
  <SharedDoc>false</SharedDoc>
  <HyperlinkBase/>
  <HLinks>
    <vt:vector size="60" baseType="variant">
      <vt:variant>
        <vt:i4>2555929</vt:i4>
      </vt:variant>
      <vt:variant>
        <vt:i4>27</vt:i4>
      </vt:variant>
      <vt:variant>
        <vt:i4>0</vt:i4>
      </vt:variant>
      <vt:variant>
        <vt:i4>5</vt:i4>
      </vt:variant>
      <vt:variant>
        <vt:lpwstr>http://ec.europa.eu/programmes/creative-europe/index_en.htm</vt:lpwstr>
      </vt:variant>
      <vt:variant>
        <vt:lpwstr/>
      </vt:variant>
      <vt:variant>
        <vt:i4>4653064</vt:i4>
      </vt:variant>
      <vt:variant>
        <vt:i4>24</vt:i4>
      </vt:variant>
      <vt:variant>
        <vt:i4>0</vt:i4>
      </vt:variant>
      <vt:variant>
        <vt:i4>5</vt:i4>
      </vt:variant>
      <vt:variant>
        <vt:lpwstr>http://institute.eib.org/</vt:lpwstr>
      </vt:variant>
      <vt:variant>
        <vt:lpwstr/>
      </vt:variant>
      <vt:variant>
        <vt:i4>4653064</vt:i4>
      </vt:variant>
      <vt:variant>
        <vt:i4>21</vt:i4>
      </vt:variant>
      <vt:variant>
        <vt:i4>0</vt:i4>
      </vt:variant>
      <vt:variant>
        <vt:i4>5</vt:i4>
      </vt:variant>
      <vt:variant>
        <vt:lpwstr>http://institute.eib.org/</vt:lpwstr>
      </vt:variant>
      <vt:variant>
        <vt:lpwstr/>
      </vt:variant>
      <vt:variant>
        <vt:i4>5242969</vt:i4>
      </vt:variant>
      <vt:variant>
        <vt:i4>18</vt:i4>
      </vt:variant>
      <vt:variant>
        <vt:i4>0</vt:i4>
      </vt:variant>
      <vt:variant>
        <vt:i4>5</vt:i4>
      </vt:variant>
      <vt:variant>
        <vt:lpwstr>http://www.europanostra.org/</vt:lpwstr>
      </vt:variant>
      <vt:variant>
        <vt:lpwstr/>
      </vt:variant>
      <vt:variant>
        <vt:i4>3342371</vt:i4>
      </vt:variant>
      <vt:variant>
        <vt:i4>15</vt:i4>
      </vt:variant>
      <vt:variant>
        <vt:i4>0</vt:i4>
      </vt:variant>
      <vt:variant>
        <vt:i4>5</vt:i4>
      </vt:variant>
      <vt:variant>
        <vt:lpwstr>http://7mostendangered.eu/</vt:lpwstr>
      </vt:variant>
      <vt:variant>
        <vt:lpwstr/>
      </vt:variant>
      <vt:variant>
        <vt:i4>5636111</vt:i4>
      </vt:variant>
      <vt:variant>
        <vt:i4>12</vt:i4>
      </vt:variant>
      <vt:variant>
        <vt:i4>0</vt:i4>
      </vt:variant>
      <vt:variant>
        <vt:i4>5</vt:i4>
      </vt:variant>
      <vt:variant>
        <vt:lpwstr>https://www.youtube.com/user/EuropaNostraChannel</vt:lpwstr>
      </vt:variant>
      <vt:variant>
        <vt:lpwstr/>
      </vt:variant>
      <vt:variant>
        <vt:i4>1572957</vt:i4>
      </vt:variant>
      <vt:variant>
        <vt:i4>9</vt:i4>
      </vt:variant>
      <vt:variant>
        <vt:i4>0</vt:i4>
      </vt:variant>
      <vt:variant>
        <vt:i4>5</vt:i4>
      </vt:variant>
      <vt:variant>
        <vt:lpwstr>https://twitter.com/europanostra</vt:lpwstr>
      </vt:variant>
      <vt:variant>
        <vt:lpwstr/>
      </vt:variant>
      <vt:variant>
        <vt:i4>3276858</vt:i4>
      </vt:variant>
      <vt:variant>
        <vt:i4>6</vt:i4>
      </vt:variant>
      <vt:variant>
        <vt:i4>0</vt:i4>
      </vt:variant>
      <vt:variant>
        <vt:i4>5</vt:i4>
      </vt:variant>
      <vt:variant>
        <vt:lpwstr>http://www.europanostra.org/7-most-endangered-news</vt:lpwstr>
      </vt:variant>
      <vt:variant>
        <vt:lpwstr/>
      </vt:variant>
      <vt:variant>
        <vt:i4>3342371</vt:i4>
      </vt:variant>
      <vt:variant>
        <vt:i4>3</vt:i4>
      </vt:variant>
      <vt:variant>
        <vt:i4>0</vt:i4>
      </vt:variant>
      <vt:variant>
        <vt:i4>5</vt:i4>
      </vt:variant>
      <vt:variant>
        <vt:lpwstr>http://7mostendangered.eu/</vt:lpwstr>
      </vt:variant>
      <vt:variant>
        <vt:lpwstr/>
      </vt:variant>
      <vt:variant>
        <vt:i4>4259950</vt:i4>
      </vt:variant>
      <vt:variant>
        <vt:i4>0</vt:i4>
      </vt:variant>
      <vt:variant>
        <vt:i4>0</vt:i4>
      </vt:variant>
      <vt:variant>
        <vt:i4>5</vt:i4>
      </vt:variant>
      <vt:variant>
        <vt:lpwstr>mailto:jp@europanostra.org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Kasutaja</cp:lastModifiedBy>
  <cp:revision>19</cp:revision>
  <cp:lastPrinted>2016-12-07T11:44:00Z</cp:lastPrinted>
  <dcterms:created xsi:type="dcterms:W3CDTF">2016-12-07T09:06:00Z</dcterms:created>
  <dcterms:modified xsi:type="dcterms:W3CDTF">2016-12-12T08:06:00Z</dcterms:modified>
</cp:coreProperties>
</file>